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328" w:rsidRDefault="001D6328" w:rsidP="00BF6C76">
      <w:pPr>
        <w:jc w:val="both"/>
        <w:rPr>
          <w:b/>
          <w:sz w:val="28"/>
          <w:szCs w:val="28"/>
        </w:rPr>
      </w:pPr>
    </w:p>
    <w:p w:rsidR="00D3247D" w:rsidRDefault="00D3247D" w:rsidP="00D3247D">
      <w:pPr>
        <w:jc w:val="center"/>
        <w:rPr>
          <w:bCs/>
        </w:rPr>
      </w:pPr>
    </w:p>
    <w:p w:rsidR="00D3247D" w:rsidRDefault="00D3247D" w:rsidP="00D3247D">
      <w:pPr>
        <w:jc w:val="center"/>
        <w:rPr>
          <w:bCs/>
        </w:rPr>
      </w:pPr>
    </w:p>
    <w:p w:rsidR="00D3247D" w:rsidRDefault="00D3247D" w:rsidP="00D3247D">
      <w:pPr>
        <w:jc w:val="center"/>
        <w:rPr>
          <w:bCs/>
        </w:rPr>
      </w:pPr>
    </w:p>
    <w:p w:rsidR="00D3247D" w:rsidRDefault="00D3247D" w:rsidP="00D3247D">
      <w:pPr>
        <w:jc w:val="center"/>
        <w:rPr>
          <w:bCs/>
        </w:rPr>
      </w:pPr>
      <w:r>
        <w:rPr>
          <w:bCs/>
        </w:rPr>
        <w:t xml:space="preserve">Муниципальное бюджетное </w:t>
      </w:r>
      <w:r>
        <w:rPr>
          <w:bCs/>
          <w:lang w:val="tt-RU"/>
        </w:rPr>
        <w:t>обще</w:t>
      </w:r>
      <w:r>
        <w:rPr>
          <w:bCs/>
        </w:rPr>
        <w:t>образовательное учреждение</w:t>
      </w:r>
    </w:p>
    <w:p w:rsidR="00D3247D" w:rsidRDefault="00D3247D" w:rsidP="00D3247D">
      <w:pPr>
        <w:jc w:val="center"/>
        <w:rPr>
          <w:bCs/>
        </w:rPr>
      </w:pPr>
      <w:r>
        <w:rPr>
          <w:bCs/>
        </w:rPr>
        <w:t>«</w:t>
      </w:r>
      <w:proofErr w:type="spellStart"/>
      <w:r>
        <w:rPr>
          <w:bCs/>
        </w:rPr>
        <w:t>Бугадинская</w:t>
      </w:r>
      <w:proofErr w:type="spellEnd"/>
      <w:r>
        <w:rPr>
          <w:bCs/>
        </w:rPr>
        <w:t xml:space="preserve"> основная общеобразовательная школа»</w:t>
      </w:r>
    </w:p>
    <w:p w:rsidR="00D3247D" w:rsidRDefault="00D3247D" w:rsidP="00D3247D">
      <w:pPr>
        <w:jc w:val="center"/>
        <w:rPr>
          <w:bCs/>
        </w:rPr>
      </w:pPr>
      <w:proofErr w:type="spellStart"/>
      <w:r>
        <w:rPr>
          <w:bCs/>
        </w:rPr>
        <w:t>Актанышского</w:t>
      </w:r>
      <w:proofErr w:type="spellEnd"/>
      <w:r>
        <w:rPr>
          <w:bCs/>
        </w:rPr>
        <w:t xml:space="preserve"> муниципального района РТ</w:t>
      </w:r>
    </w:p>
    <w:p w:rsidR="00D3247D" w:rsidRDefault="00D3247D" w:rsidP="00D3247D">
      <w:pPr>
        <w:jc w:val="center"/>
        <w:rPr>
          <w:bCs/>
        </w:rPr>
      </w:pPr>
    </w:p>
    <w:p w:rsidR="00D3247D" w:rsidRDefault="00D3247D" w:rsidP="00D3247D">
      <w:pPr>
        <w:jc w:val="center"/>
        <w:rPr>
          <w:bCs/>
          <w:lang w:val="tt-RU"/>
        </w:rPr>
      </w:pPr>
    </w:p>
    <w:p w:rsidR="00D3247D" w:rsidRDefault="00D3247D" w:rsidP="00D3247D">
      <w:pPr>
        <w:jc w:val="center"/>
        <w:rPr>
          <w:bCs/>
          <w:lang w:val="tt-RU"/>
        </w:rPr>
      </w:pPr>
    </w:p>
    <w:tbl>
      <w:tblPr>
        <w:tblW w:w="480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36"/>
        <w:gridCol w:w="3267"/>
        <w:gridCol w:w="3266"/>
      </w:tblGrid>
      <w:tr w:rsidR="00D3247D" w:rsidTr="00D3247D">
        <w:trPr>
          <w:trHeight w:val="2151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7D" w:rsidRDefault="00D324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«Принято»</w:t>
            </w:r>
          </w:p>
          <w:p w:rsidR="00D3247D" w:rsidRDefault="00D3247D">
            <w:pPr>
              <w:jc w:val="center"/>
            </w:pPr>
            <w:r>
              <w:t>Руководитель ШМО __________________________</w:t>
            </w:r>
          </w:p>
          <w:p w:rsidR="00D3247D" w:rsidRDefault="00D3247D">
            <w:pPr>
              <w:jc w:val="center"/>
            </w:pPr>
            <w:r>
              <w:t>__________________________</w:t>
            </w:r>
          </w:p>
          <w:p w:rsidR="00D3247D" w:rsidRDefault="00D3247D">
            <w:pPr>
              <w:jc w:val="center"/>
            </w:pPr>
            <w:r>
              <w:t xml:space="preserve">__________________________ </w:t>
            </w:r>
          </w:p>
          <w:p w:rsidR="00D3247D" w:rsidRDefault="00D3247D">
            <w:pPr>
              <w:jc w:val="center"/>
              <w:rPr>
                <w:lang w:eastAsia="ar-SA"/>
              </w:rPr>
            </w:pPr>
            <w:r>
              <w:t>Протокол № 1 от ____. 08. 201</w:t>
            </w:r>
            <w:r>
              <w:rPr>
                <w:lang w:val="tt-RU"/>
              </w:rPr>
              <w:t>8</w:t>
            </w:r>
            <w:r>
              <w:t xml:space="preserve"> г.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7D" w:rsidRDefault="00D3247D">
            <w:pPr>
              <w:tabs>
                <w:tab w:val="left" w:pos="9288"/>
              </w:tabs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«Согласовано»</w:t>
            </w:r>
          </w:p>
          <w:p w:rsidR="00D3247D" w:rsidRDefault="00D3247D">
            <w:pPr>
              <w:tabs>
                <w:tab w:val="left" w:pos="9288"/>
              </w:tabs>
              <w:jc w:val="center"/>
            </w:pPr>
            <w:r>
              <w:t>Заместитель директора школы</w:t>
            </w:r>
          </w:p>
          <w:p w:rsidR="00D3247D" w:rsidRDefault="00D3247D">
            <w:pPr>
              <w:tabs>
                <w:tab w:val="left" w:pos="9288"/>
              </w:tabs>
              <w:jc w:val="center"/>
            </w:pPr>
            <w:r>
              <w:t>по УВР МБОУ «</w:t>
            </w:r>
            <w:proofErr w:type="spellStart"/>
            <w:r>
              <w:t>Бугадинская</w:t>
            </w:r>
            <w:proofErr w:type="spellEnd"/>
            <w:r>
              <w:t xml:space="preserve"> ООШ»</w:t>
            </w:r>
          </w:p>
          <w:p w:rsidR="00D3247D" w:rsidRDefault="00D3247D">
            <w:pPr>
              <w:tabs>
                <w:tab w:val="left" w:pos="9288"/>
              </w:tabs>
              <w:jc w:val="center"/>
            </w:pPr>
            <w:r>
              <w:t xml:space="preserve">_____________ Т.М. </w:t>
            </w:r>
            <w:proofErr w:type="spellStart"/>
            <w:r>
              <w:t>Вазетдинова</w:t>
            </w:r>
            <w:proofErr w:type="spellEnd"/>
          </w:p>
          <w:p w:rsidR="00D3247D" w:rsidRDefault="00D3247D">
            <w:pPr>
              <w:tabs>
                <w:tab w:val="left" w:pos="9288"/>
              </w:tabs>
              <w:jc w:val="center"/>
              <w:rPr>
                <w:lang w:eastAsia="ar-SA"/>
              </w:rPr>
            </w:pPr>
            <w:r>
              <w:t>«____» августа 201</w:t>
            </w:r>
            <w:r>
              <w:rPr>
                <w:lang w:val="tt-RU"/>
              </w:rPr>
              <w:t>8</w:t>
            </w:r>
            <w:r>
              <w:t xml:space="preserve"> г.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7D" w:rsidRDefault="00D3247D">
            <w:pPr>
              <w:tabs>
                <w:tab w:val="left" w:pos="9288"/>
              </w:tabs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«Утверждаю»</w:t>
            </w:r>
          </w:p>
          <w:p w:rsidR="00D3247D" w:rsidRDefault="00D3247D">
            <w:pPr>
              <w:tabs>
                <w:tab w:val="left" w:pos="9288"/>
              </w:tabs>
              <w:rPr>
                <w:b/>
                <w:bCs/>
                <w:lang w:eastAsia="ar-SA"/>
              </w:rPr>
            </w:pPr>
            <w:r>
              <w:t>Директор МБОУ «</w:t>
            </w:r>
            <w:proofErr w:type="spellStart"/>
            <w:r>
              <w:t>Бугадинская</w:t>
            </w:r>
            <w:proofErr w:type="spellEnd"/>
            <w:r>
              <w:t xml:space="preserve"> ООШ»</w:t>
            </w:r>
          </w:p>
          <w:p w:rsidR="00D3247D" w:rsidRDefault="00D3247D">
            <w:pPr>
              <w:tabs>
                <w:tab w:val="left" w:pos="9288"/>
              </w:tabs>
              <w:jc w:val="center"/>
            </w:pPr>
            <w:r>
              <w:t>_____________ В.М. Салихов</w:t>
            </w:r>
          </w:p>
          <w:p w:rsidR="00D3247D" w:rsidRDefault="00D3247D">
            <w:pPr>
              <w:tabs>
                <w:tab w:val="left" w:pos="9288"/>
              </w:tabs>
              <w:rPr>
                <w:lang w:eastAsia="ar-SA"/>
              </w:rPr>
            </w:pPr>
            <w:r>
              <w:t>Приказ № ____ от  ___. __. 201</w:t>
            </w:r>
            <w:r>
              <w:rPr>
                <w:lang w:val="tt-RU"/>
              </w:rPr>
              <w:t>8</w:t>
            </w:r>
            <w:r>
              <w:t xml:space="preserve"> г.</w:t>
            </w:r>
          </w:p>
        </w:tc>
      </w:tr>
    </w:tbl>
    <w:p w:rsidR="00D3247D" w:rsidRDefault="00D3247D" w:rsidP="00D3247D">
      <w:pPr>
        <w:jc w:val="center"/>
        <w:rPr>
          <w:b/>
          <w:sz w:val="28"/>
          <w:szCs w:val="28"/>
        </w:rPr>
      </w:pPr>
    </w:p>
    <w:p w:rsidR="00D3247D" w:rsidRDefault="00D3247D" w:rsidP="00D3247D">
      <w:pPr>
        <w:jc w:val="center"/>
        <w:rPr>
          <w:b/>
          <w:sz w:val="28"/>
          <w:szCs w:val="28"/>
        </w:rPr>
      </w:pPr>
    </w:p>
    <w:p w:rsidR="00D3247D" w:rsidRDefault="00D3247D" w:rsidP="00D3247D">
      <w:pPr>
        <w:jc w:val="center"/>
        <w:rPr>
          <w:b/>
          <w:sz w:val="28"/>
          <w:szCs w:val="28"/>
        </w:rPr>
      </w:pPr>
    </w:p>
    <w:p w:rsidR="00D3247D" w:rsidRDefault="00D3247D" w:rsidP="00D3247D">
      <w:pPr>
        <w:jc w:val="center"/>
        <w:rPr>
          <w:b/>
          <w:sz w:val="28"/>
          <w:szCs w:val="28"/>
        </w:rPr>
      </w:pPr>
    </w:p>
    <w:p w:rsidR="00D3247D" w:rsidRDefault="00D3247D" w:rsidP="00D3247D">
      <w:pPr>
        <w:jc w:val="center"/>
        <w:rPr>
          <w:b/>
          <w:sz w:val="28"/>
          <w:szCs w:val="28"/>
        </w:rPr>
      </w:pPr>
    </w:p>
    <w:p w:rsidR="00D3247D" w:rsidRDefault="00D3247D" w:rsidP="00D324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ОБРАЗОВАТЕЛЬНЫЙ МИНИМУМ </w:t>
      </w:r>
    </w:p>
    <w:p w:rsidR="00D3247D" w:rsidRDefault="00D3247D" w:rsidP="00D324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ГЕОМЕТРИИ</w:t>
      </w:r>
    </w:p>
    <w:p w:rsidR="00D3247D" w:rsidRDefault="00D3247D" w:rsidP="00D3247D">
      <w:pPr>
        <w:jc w:val="center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7 </w:t>
      </w:r>
      <w:r>
        <w:rPr>
          <w:sz w:val="28"/>
          <w:szCs w:val="28"/>
        </w:rPr>
        <w:t xml:space="preserve"> КЛАСС </w:t>
      </w:r>
    </w:p>
    <w:p w:rsidR="00D3247D" w:rsidRDefault="00D3247D" w:rsidP="00D3247D">
      <w:pPr>
        <w:jc w:val="center"/>
        <w:rPr>
          <w:sz w:val="28"/>
          <w:szCs w:val="28"/>
        </w:rPr>
      </w:pPr>
    </w:p>
    <w:p w:rsidR="00D3247D" w:rsidRDefault="00D3247D" w:rsidP="00D3247D">
      <w:pPr>
        <w:jc w:val="center"/>
      </w:pPr>
      <w:r>
        <w:t>МБОУ «</w:t>
      </w:r>
      <w:proofErr w:type="spellStart"/>
      <w:r>
        <w:t>Бугадинская</w:t>
      </w:r>
      <w:proofErr w:type="spellEnd"/>
      <w:r>
        <w:t xml:space="preserve"> ООШ»</w:t>
      </w:r>
    </w:p>
    <w:p w:rsidR="00D3247D" w:rsidRDefault="00D3247D" w:rsidP="00D3247D">
      <w:pPr>
        <w:shd w:val="clear" w:color="auto" w:fill="FFFFFF"/>
        <w:spacing w:line="322" w:lineRule="exact"/>
        <w:ind w:hanging="300"/>
        <w:jc w:val="center"/>
        <w:rPr>
          <w:rFonts w:eastAsiaTheme="minorHAnsi"/>
          <w:sz w:val="27"/>
          <w:szCs w:val="27"/>
        </w:rPr>
      </w:pPr>
      <w:r>
        <w:rPr>
          <w:rFonts w:eastAsiaTheme="minorHAnsi"/>
          <w:sz w:val="27"/>
          <w:szCs w:val="27"/>
        </w:rPr>
        <w:t>Составитель программы</w:t>
      </w:r>
    </w:p>
    <w:p w:rsidR="00D3247D" w:rsidRDefault="00D3247D" w:rsidP="00D3247D">
      <w:pPr>
        <w:jc w:val="center"/>
      </w:pPr>
      <w:proofErr w:type="spellStart"/>
      <w:r>
        <w:t>Фардиева</w:t>
      </w:r>
      <w:proofErr w:type="spellEnd"/>
      <w:r>
        <w:t xml:space="preserve"> Л. Р.</w:t>
      </w:r>
    </w:p>
    <w:p w:rsidR="00D3247D" w:rsidRDefault="00D3247D" w:rsidP="00D3247D">
      <w:pPr>
        <w:jc w:val="center"/>
      </w:pPr>
      <w:r>
        <w:t>Учитель математики первой квалификационной категории</w:t>
      </w:r>
    </w:p>
    <w:p w:rsidR="00D3247D" w:rsidRDefault="00D3247D" w:rsidP="00D3247D">
      <w:pPr>
        <w:jc w:val="center"/>
        <w:rPr>
          <w:sz w:val="28"/>
          <w:szCs w:val="28"/>
        </w:rPr>
      </w:pPr>
    </w:p>
    <w:p w:rsidR="00D3247D" w:rsidRDefault="00D3247D" w:rsidP="00D3247D">
      <w:pPr>
        <w:jc w:val="center"/>
        <w:rPr>
          <w:sz w:val="28"/>
          <w:szCs w:val="28"/>
        </w:rPr>
      </w:pPr>
    </w:p>
    <w:p w:rsidR="00D3247D" w:rsidRDefault="00D3247D" w:rsidP="00D3247D">
      <w:pPr>
        <w:jc w:val="center"/>
        <w:rPr>
          <w:sz w:val="28"/>
          <w:szCs w:val="28"/>
        </w:rPr>
      </w:pPr>
    </w:p>
    <w:p w:rsidR="00D3247D" w:rsidRDefault="00D3247D" w:rsidP="00D3247D">
      <w:pPr>
        <w:jc w:val="center"/>
        <w:rPr>
          <w:sz w:val="28"/>
          <w:szCs w:val="28"/>
        </w:rPr>
      </w:pPr>
    </w:p>
    <w:p w:rsidR="00D3247D" w:rsidRDefault="00D3247D" w:rsidP="00D3247D">
      <w:pPr>
        <w:jc w:val="center"/>
        <w:rPr>
          <w:sz w:val="28"/>
          <w:szCs w:val="28"/>
        </w:rPr>
      </w:pPr>
    </w:p>
    <w:p w:rsidR="00D3247D" w:rsidRDefault="00D3247D" w:rsidP="00D3247D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6418" w:tblpY="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48"/>
      </w:tblGrid>
      <w:tr w:rsidR="00D3247D" w:rsidTr="00D3247D">
        <w:trPr>
          <w:trHeight w:val="1546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7D" w:rsidRDefault="00D3247D">
            <w:pPr>
              <w:rPr>
                <w:bCs/>
              </w:rPr>
            </w:pPr>
            <w:r>
              <w:rPr>
                <w:bCs/>
              </w:rPr>
              <w:t xml:space="preserve">Рассмотрено </w:t>
            </w:r>
            <w:r>
              <w:t>на заседании педагогического совета</w:t>
            </w:r>
          </w:p>
          <w:p w:rsidR="00D3247D" w:rsidRDefault="00D3247D">
            <w:pPr>
              <w:rPr>
                <w:sz w:val="28"/>
                <w:szCs w:val="28"/>
              </w:rPr>
            </w:pPr>
            <w:r>
              <w:t>Протокол № 1 от  ___. 08. 201</w:t>
            </w:r>
            <w:r>
              <w:rPr>
                <w:lang w:val="tt-RU"/>
              </w:rPr>
              <w:t>8</w:t>
            </w:r>
            <w:r>
              <w:t xml:space="preserve"> г.</w:t>
            </w:r>
          </w:p>
        </w:tc>
      </w:tr>
    </w:tbl>
    <w:p w:rsidR="00D3247D" w:rsidRDefault="00D3247D" w:rsidP="00D3247D">
      <w:pPr>
        <w:rPr>
          <w:bCs/>
          <w:sz w:val="28"/>
          <w:szCs w:val="28"/>
        </w:rPr>
      </w:pPr>
    </w:p>
    <w:p w:rsidR="00D3247D" w:rsidRDefault="00D3247D" w:rsidP="00D3247D">
      <w:pPr>
        <w:rPr>
          <w:bCs/>
          <w:sz w:val="28"/>
          <w:szCs w:val="28"/>
        </w:rPr>
      </w:pPr>
    </w:p>
    <w:p w:rsidR="00D3247D" w:rsidRDefault="00D3247D" w:rsidP="00D3247D">
      <w:pPr>
        <w:rPr>
          <w:bCs/>
          <w:sz w:val="28"/>
          <w:szCs w:val="28"/>
        </w:rPr>
      </w:pPr>
    </w:p>
    <w:p w:rsidR="00D3247D" w:rsidRDefault="00D3247D" w:rsidP="00D3247D">
      <w:pPr>
        <w:rPr>
          <w:bCs/>
          <w:sz w:val="28"/>
          <w:szCs w:val="28"/>
        </w:rPr>
      </w:pPr>
    </w:p>
    <w:p w:rsidR="00D3247D" w:rsidRDefault="00D3247D" w:rsidP="00D3247D">
      <w:pPr>
        <w:rPr>
          <w:bCs/>
          <w:sz w:val="28"/>
          <w:szCs w:val="28"/>
        </w:rPr>
      </w:pPr>
    </w:p>
    <w:p w:rsidR="00D3247D" w:rsidRDefault="00D3247D" w:rsidP="00D3247D">
      <w:pPr>
        <w:rPr>
          <w:bCs/>
          <w:sz w:val="28"/>
          <w:szCs w:val="28"/>
        </w:rPr>
      </w:pPr>
    </w:p>
    <w:p w:rsidR="00D3247D" w:rsidRDefault="00D3247D" w:rsidP="00D3247D">
      <w:pPr>
        <w:rPr>
          <w:bCs/>
          <w:sz w:val="28"/>
          <w:szCs w:val="28"/>
        </w:rPr>
      </w:pPr>
    </w:p>
    <w:p w:rsidR="00D3247D" w:rsidRDefault="00D3247D" w:rsidP="00D3247D">
      <w:pPr>
        <w:rPr>
          <w:bCs/>
          <w:sz w:val="28"/>
          <w:szCs w:val="28"/>
        </w:rPr>
      </w:pPr>
    </w:p>
    <w:p w:rsidR="00D3247D" w:rsidRDefault="00D3247D" w:rsidP="00D3247D">
      <w:pPr>
        <w:rPr>
          <w:bCs/>
          <w:sz w:val="28"/>
          <w:szCs w:val="28"/>
        </w:rPr>
      </w:pPr>
    </w:p>
    <w:p w:rsidR="00D3247D" w:rsidRDefault="00D3247D" w:rsidP="00D3247D">
      <w:pPr>
        <w:rPr>
          <w:bCs/>
          <w:sz w:val="28"/>
          <w:szCs w:val="28"/>
        </w:rPr>
      </w:pPr>
    </w:p>
    <w:p w:rsidR="00D3247D" w:rsidRDefault="00D3247D" w:rsidP="00D3247D">
      <w:pPr>
        <w:rPr>
          <w:bCs/>
          <w:sz w:val="28"/>
          <w:szCs w:val="28"/>
        </w:rPr>
      </w:pPr>
    </w:p>
    <w:p w:rsidR="00D3247D" w:rsidRDefault="00D3247D" w:rsidP="00D3247D">
      <w:pPr>
        <w:rPr>
          <w:bCs/>
          <w:sz w:val="28"/>
          <w:szCs w:val="28"/>
        </w:rPr>
      </w:pPr>
    </w:p>
    <w:p w:rsidR="001D6328" w:rsidRPr="009D5B9C" w:rsidRDefault="00D3247D" w:rsidP="00D3247D">
      <w:pPr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>201</w:t>
      </w:r>
      <w:r>
        <w:rPr>
          <w:bCs/>
          <w:sz w:val="28"/>
          <w:szCs w:val="28"/>
          <w:lang w:val="tt-RU"/>
        </w:rPr>
        <w:t>8</w:t>
      </w:r>
      <w:r>
        <w:rPr>
          <w:bCs/>
          <w:sz w:val="28"/>
          <w:szCs w:val="28"/>
        </w:rPr>
        <w:t>-201</w:t>
      </w:r>
      <w:r>
        <w:rPr>
          <w:bCs/>
          <w:sz w:val="28"/>
          <w:szCs w:val="28"/>
          <w:lang w:val="tt-RU"/>
        </w:rPr>
        <w:t>9</w:t>
      </w:r>
      <w:r>
        <w:rPr>
          <w:bCs/>
          <w:sz w:val="28"/>
          <w:szCs w:val="28"/>
        </w:rPr>
        <w:t xml:space="preserve"> учебный год</w:t>
      </w:r>
    </w:p>
    <w:p w:rsidR="00D3247D" w:rsidRDefault="00D3247D" w:rsidP="00BF6C76">
      <w:pPr>
        <w:jc w:val="both"/>
        <w:rPr>
          <w:b/>
        </w:rPr>
      </w:pPr>
    </w:p>
    <w:p w:rsidR="00D3247D" w:rsidRDefault="00D3247D" w:rsidP="00BF6C76">
      <w:pPr>
        <w:jc w:val="both"/>
        <w:rPr>
          <w:b/>
        </w:rPr>
      </w:pPr>
    </w:p>
    <w:p w:rsidR="00D3247D" w:rsidRDefault="00D3247D" w:rsidP="00BF6C76">
      <w:pPr>
        <w:jc w:val="both"/>
        <w:rPr>
          <w:b/>
        </w:rPr>
      </w:pPr>
    </w:p>
    <w:p w:rsidR="009D5B9C" w:rsidRPr="00DC2DC6" w:rsidRDefault="009D5B9C" w:rsidP="00BF6C76">
      <w:pPr>
        <w:jc w:val="both"/>
        <w:rPr>
          <w:b/>
        </w:rPr>
      </w:pPr>
      <w:r w:rsidRPr="00DC2DC6">
        <w:rPr>
          <w:b/>
        </w:rPr>
        <w:t>Образовательный минимум</w:t>
      </w:r>
    </w:p>
    <w:tbl>
      <w:tblPr>
        <w:tblpPr w:leftFromText="180" w:rightFromText="180" w:vertAnchor="text" w:horzAnchor="margin" w:tblpXSpec="right" w:tblpY="-5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8"/>
        <w:gridCol w:w="2783"/>
      </w:tblGrid>
      <w:tr w:rsidR="009D5B9C" w:rsidRPr="00DC2DC6" w:rsidTr="00CB4C10">
        <w:trPr>
          <w:trHeight w:val="202"/>
        </w:trPr>
        <w:tc>
          <w:tcPr>
            <w:tcW w:w="2408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Четверть</w:t>
            </w:r>
          </w:p>
        </w:tc>
        <w:tc>
          <w:tcPr>
            <w:tcW w:w="2783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1</w:t>
            </w:r>
          </w:p>
        </w:tc>
      </w:tr>
      <w:tr w:rsidR="009D5B9C" w:rsidRPr="00DC2DC6" w:rsidTr="00CB4C10">
        <w:trPr>
          <w:trHeight w:val="202"/>
        </w:trPr>
        <w:tc>
          <w:tcPr>
            <w:tcW w:w="2408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Предмет</w:t>
            </w:r>
          </w:p>
        </w:tc>
        <w:tc>
          <w:tcPr>
            <w:tcW w:w="2783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Геометрия</w:t>
            </w:r>
          </w:p>
        </w:tc>
      </w:tr>
      <w:tr w:rsidR="009D5B9C" w:rsidRPr="00DC2DC6" w:rsidTr="00CB4C10">
        <w:trPr>
          <w:trHeight w:val="41"/>
        </w:trPr>
        <w:tc>
          <w:tcPr>
            <w:tcW w:w="2408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Класс</w:t>
            </w:r>
          </w:p>
        </w:tc>
        <w:tc>
          <w:tcPr>
            <w:tcW w:w="2783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7</w:t>
            </w:r>
          </w:p>
        </w:tc>
      </w:tr>
    </w:tbl>
    <w:p w:rsidR="009D5B9C" w:rsidRPr="009D5B9C" w:rsidRDefault="009D5B9C" w:rsidP="00BF6C76">
      <w:pPr>
        <w:jc w:val="both"/>
        <w:rPr>
          <w:b/>
          <w:sz w:val="28"/>
          <w:szCs w:val="28"/>
        </w:rPr>
      </w:pPr>
    </w:p>
    <w:p w:rsidR="009D5B9C" w:rsidRPr="009D5B9C" w:rsidRDefault="009D5B9C" w:rsidP="00BF6C76">
      <w:pPr>
        <w:jc w:val="both"/>
        <w:rPr>
          <w:b/>
          <w:sz w:val="28"/>
          <w:szCs w:val="28"/>
        </w:rPr>
      </w:pPr>
    </w:p>
    <w:p w:rsidR="00DC2DC6" w:rsidRDefault="00BF6C76" w:rsidP="00BF6C76">
      <w:pPr>
        <w:pStyle w:val="a3"/>
        <w:numPr>
          <w:ilvl w:val="0"/>
          <w:numId w:val="4"/>
        </w:numPr>
        <w:jc w:val="both"/>
      </w:pPr>
      <w:r w:rsidRPr="00C864C2">
        <w:t xml:space="preserve">Через любые две точки можно провести  </w:t>
      </w:r>
      <w:r w:rsidRPr="00DC2DC6">
        <w:rPr>
          <w:b/>
        </w:rPr>
        <w:t>прямую, и притом только одну.</w:t>
      </w:r>
      <w:r w:rsidR="00C864C2">
        <w:t xml:space="preserve"> </w:t>
      </w:r>
    </w:p>
    <w:p w:rsidR="009D5B9C" w:rsidRPr="00C864C2" w:rsidRDefault="00C864C2" w:rsidP="00DC2DC6">
      <w:pPr>
        <w:pStyle w:val="a3"/>
        <w:ind w:left="502"/>
        <w:jc w:val="both"/>
      </w:pPr>
      <w:r>
        <w:t>(</w:t>
      </w:r>
      <w:r>
        <w:rPr>
          <w:lang w:val="tt-RU"/>
        </w:rPr>
        <w:t>Теләсә нинди ике нокта аша бер һәм бары тик бер генә туры үткәреп була)</w:t>
      </w:r>
    </w:p>
    <w:p w:rsidR="00C864C2" w:rsidRPr="00C864C2" w:rsidRDefault="00C864C2" w:rsidP="00C864C2">
      <w:pPr>
        <w:ind w:left="142"/>
        <w:jc w:val="both"/>
        <w:rPr>
          <w:lang w:val="tt-RU"/>
        </w:rPr>
      </w:pPr>
    </w:p>
    <w:p w:rsidR="00DC2DC6" w:rsidRPr="00DC2DC6" w:rsidRDefault="00074709" w:rsidP="00074709">
      <w:pPr>
        <w:pStyle w:val="a3"/>
        <w:numPr>
          <w:ilvl w:val="0"/>
          <w:numId w:val="4"/>
        </w:numPr>
        <w:autoSpaceDE w:val="0"/>
        <w:autoSpaceDN w:val="0"/>
        <w:adjustRightInd w:val="0"/>
        <w:ind w:left="499" w:hanging="357"/>
        <w:contextualSpacing/>
        <w:jc w:val="both"/>
        <w:rPr>
          <w:lang w:val="tt-RU"/>
        </w:rPr>
      </w:pPr>
      <w:r w:rsidRPr="00DC2DC6">
        <w:rPr>
          <w:b/>
        </w:rPr>
        <w:t>Середина отрезка</w:t>
      </w:r>
      <w:r w:rsidRPr="00C864C2">
        <w:t xml:space="preserve"> – это точка, которая делит отрезок пополам. </w:t>
      </w:r>
    </w:p>
    <w:p w:rsidR="00074709" w:rsidRPr="00C864C2" w:rsidRDefault="00C864C2" w:rsidP="00DC2DC6">
      <w:pPr>
        <w:pStyle w:val="a3"/>
        <w:autoSpaceDE w:val="0"/>
        <w:autoSpaceDN w:val="0"/>
        <w:adjustRightInd w:val="0"/>
        <w:ind w:left="499"/>
        <w:contextualSpacing/>
        <w:jc w:val="both"/>
        <w:rPr>
          <w:lang w:val="tt-RU"/>
        </w:rPr>
      </w:pPr>
      <w:r>
        <w:rPr>
          <w:lang w:val="tt-RU"/>
        </w:rPr>
        <w:t xml:space="preserve"> (Кисемтәне урталай бүлүченокта кисемтәнең уртасы дип атала)</w:t>
      </w:r>
    </w:p>
    <w:p w:rsidR="00C864C2" w:rsidRPr="00C864C2" w:rsidRDefault="00C864C2" w:rsidP="00C864C2">
      <w:pPr>
        <w:autoSpaceDE w:val="0"/>
        <w:autoSpaceDN w:val="0"/>
        <w:adjustRightInd w:val="0"/>
        <w:contextualSpacing/>
        <w:jc w:val="both"/>
        <w:rPr>
          <w:lang w:val="tt-RU"/>
        </w:rPr>
      </w:pPr>
    </w:p>
    <w:p w:rsidR="00074709" w:rsidRPr="00C864C2" w:rsidRDefault="00074709" w:rsidP="00074709">
      <w:pPr>
        <w:pStyle w:val="a3"/>
        <w:numPr>
          <w:ilvl w:val="0"/>
          <w:numId w:val="4"/>
        </w:numPr>
        <w:autoSpaceDE w:val="0"/>
        <w:autoSpaceDN w:val="0"/>
        <w:adjustRightInd w:val="0"/>
        <w:ind w:left="499" w:hanging="357"/>
        <w:contextualSpacing/>
        <w:jc w:val="both"/>
        <w:rPr>
          <w:lang w:val="tt-RU"/>
        </w:rPr>
      </w:pPr>
      <w:r w:rsidRPr="00DC2DC6">
        <w:rPr>
          <w:b/>
        </w:rPr>
        <w:t>Биссектриса</w:t>
      </w:r>
      <w:r w:rsidRPr="00C864C2">
        <w:t xml:space="preserve"> – это луч, исходящий из вершины угла и делящий его на два равных угла.</w:t>
      </w:r>
      <w:r w:rsidR="00C864C2">
        <w:rPr>
          <w:lang w:val="tt-RU"/>
        </w:rPr>
        <w:t xml:space="preserve"> (Почмакның түбәсеннән чыгучы һәм аны ике тигез почмакка бүлүче нур почмакның биссектрисасы дип атала)</w:t>
      </w:r>
    </w:p>
    <w:p w:rsidR="00C864C2" w:rsidRPr="00C864C2" w:rsidRDefault="00C864C2" w:rsidP="00C864C2">
      <w:pPr>
        <w:autoSpaceDE w:val="0"/>
        <w:autoSpaceDN w:val="0"/>
        <w:adjustRightInd w:val="0"/>
        <w:contextualSpacing/>
        <w:jc w:val="both"/>
        <w:rPr>
          <w:lang w:val="tt-RU"/>
        </w:rPr>
      </w:pPr>
    </w:p>
    <w:p w:rsidR="00DC2DC6" w:rsidRDefault="00074709" w:rsidP="00BF6C76">
      <w:pPr>
        <w:pStyle w:val="a3"/>
        <w:numPr>
          <w:ilvl w:val="0"/>
          <w:numId w:val="4"/>
        </w:numPr>
        <w:jc w:val="both"/>
      </w:pPr>
      <w:r w:rsidRPr="00DC2DC6">
        <w:rPr>
          <w:b/>
        </w:rPr>
        <w:t>Развернутый угол</w:t>
      </w:r>
      <w:r w:rsidRPr="00C864C2">
        <w:t xml:space="preserve"> равен 180°.</w:t>
      </w:r>
    </w:p>
    <w:p w:rsidR="00BF6C76" w:rsidRPr="00C864C2" w:rsidRDefault="00DC2DC6" w:rsidP="00DC2DC6">
      <w:pPr>
        <w:jc w:val="both"/>
      </w:pPr>
      <w:r>
        <w:rPr>
          <w:lang w:val="tt-RU"/>
        </w:rPr>
        <w:t xml:space="preserve">          </w:t>
      </w:r>
      <w:r w:rsidR="00C864C2" w:rsidRPr="00DC2DC6">
        <w:rPr>
          <w:lang w:val="tt-RU"/>
        </w:rPr>
        <w:t xml:space="preserve"> (Җәелгән почмак 180</w:t>
      </w:r>
      <w:r w:rsidR="00C864C2" w:rsidRPr="00DC2DC6">
        <w:rPr>
          <w:vertAlign w:val="superscript"/>
          <w:lang w:val="tt-RU"/>
        </w:rPr>
        <w:t xml:space="preserve">0 </w:t>
      </w:r>
      <w:r w:rsidR="00C864C2" w:rsidRPr="00DC2DC6">
        <w:rPr>
          <w:lang w:val="tt-RU"/>
        </w:rPr>
        <w:t>ка тигез)</w:t>
      </w:r>
    </w:p>
    <w:p w:rsidR="00C864C2" w:rsidRPr="00C864C2" w:rsidRDefault="00C864C2" w:rsidP="00C864C2">
      <w:pPr>
        <w:jc w:val="both"/>
        <w:rPr>
          <w:lang w:val="tt-RU"/>
        </w:rPr>
      </w:pPr>
    </w:p>
    <w:p w:rsidR="00DC2DC6" w:rsidRPr="00DC2DC6" w:rsidRDefault="00074709" w:rsidP="00BF6C76">
      <w:pPr>
        <w:pStyle w:val="a3"/>
        <w:numPr>
          <w:ilvl w:val="0"/>
          <w:numId w:val="4"/>
        </w:numPr>
        <w:jc w:val="both"/>
      </w:pPr>
      <w:r w:rsidRPr="00C864C2">
        <w:t xml:space="preserve">Угол </w:t>
      </w:r>
      <w:r w:rsidRPr="00DC2DC6">
        <w:rPr>
          <w:b/>
        </w:rPr>
        <w:t>называется прямым</w:t>
      </w:r>
      <w:r w:rsidRPr="00C864C2">
        <w:t>, если он равен 90°.</w:t>
      </w:r>
      <w:r w:rsidR="00C864C2">
        <w:rPr>
          <w:lang w:val="tt-RU"/>
        </w:rPr>
        <w:t xml:space="preserve"> </w:t>
      </w:r>
    </w:p>
    <w:p w:rsidR="00074709" w:rsidRPr="00C864C2" w:rsidRDefault="00C864C2" w:rsidP="00DC2DC6">
      <w:pPr>
        <w:pStyle w:val="a3"/>
        <w:ind w:left="502"/>
        <w:jc w:val="both"/>
      </w:pPr>
      <w:r>
        <w:rPr>
          <w:lang w:val="tt-RU"/>
        </w:rPr>
        <w:t>(90</w:t>
      </w:r>
      <w:r>
        <w:rPr>
          <w:vertAlign w:val="superscript"/>
          <w:lang w:val="tt-RU"/>
        </w:rPr>
        <w:t xml:space="preserve">0 </w:t>
      </w:r>
      <w:r>
        <w:rPr>
          <w:lang w:val="tt-RU"/>
        </w:rPr>
        <w:t>ка тигез булса, туры почмак була)</w:t>
      </w:r>
    </w:p>
    <w:p w:rsidR="00C864C2" w:rsidRPr="00C864C2" w:rsidRDefault="00C864C2" w:rsidP="00C864C2">
      <w:pPr>
        <w:jc w:val="both"/>
        <w:rPr>
          <w:lang w:val="tt-RU"/>
        </w:rPr>
      </w:pPr>
    </w:p>
    <w:p w:rsidR="00DC2DC6" w:rsidRPr="00DC2DC6" w:rsidRDefault="00074709" w:rsidP="00BF6C76">
      <w:pPr>
        <w:pStyle w:val="a3"/>
        <w:numPr>
          <w:ilvl w:val="0"/>
          <w:numId w:val="4"/>
        </w:numPr>
        <w:jc w:val="both"/>
      </w:pPr>
      <w:r w:rsidRPr="00C864C2">
        <w:t xml:space="preserve">Угол </w:t>
      </w:r>
      <w:r w:rsidRPr="00DC2DC6">
        <w:rPr>
          <w:b/>
        </w:rPr>
        <w:t>называется острым</w:t>
      </w:r>
      <w:r w:rsidRPr="00C864C2">
        <w:t>, если он  меньше 90°</w:t>
      </w:r>
      <w:r w:rsidR="00C864C2">
        <w:rPr>
          <w:lang w:val="tt-RU"/>
        </w:rPr>
        <w:t xml:space="preserve">  </w:t>
      </w:r>
    </w:p>
    <w:p w:rsidR="00074709" w:rsidRPr="00C864C2" w:rsidRDefault="00C864C2" w:rsidP="00DC2DC6">
      <w:pPr>
        <w:pStyle w:val="a3"/>
        <w:ind w:left="502"/>
        <w:jc w:val="both"/>
      </w:pPr>
      <w:r>
        <w:rPr>
          <w:lang w:val="tt-RU"/>
        </w:rPr>
        <w:t>(</w:t>
      </w:r>
      <w:r w:rsidRPr="00C864C2">
        <w:t>90°</w:t>
      </w:r>
      <w:r>
        <w:rPr>
          <w:lang w:val="tt-RU"/>
        </w:rPr>
        <w:t xml:space="preserve"> тан кечерәк почмак кысынкы почмак дип атала)</w:t>
      </w:r>
    </w:p>
    <w:p w:rsidR="00C864C2" w:rsidRPr="00C864C2" w:rsidRDefault="00C864C2" w:rsidP="00C864C2">
      <w:pPr>
        <w:jc w:val="both"/>
        <w:rPr>
          <w:lang w:val="tt-RU"/>
        </w:rPr>
      </w:pPr>
    </w:p>
    <w:p w:rsidR="00DC2DC6" w:rsidRPr="00DC2DC6" w:rsidRDefault="00074709" w:rsidP="00BF6C76">
      <w:pPr>
        <w:pStyle w:val="a3"/>
        <w:numPr>
          <w:ilvl w:val="0"/>
          <w:numId w:val="4"/>
        </w:numPr>
        <w:jc w:val="both"/>
      </w:pPr>
      <w:r w:rsidRPr="00C864C2">
        <w:t xml:space="preserve">Угол </w:t>
      </w:r>
      <w:r w:rsidRPr="00DC2DC6">
        <w:rPr>
          <w:b/>
        </w:rPr>
        <w:t>называется тупым,</w:t>
      </w:r>
      <w:r w:rsidRPr="00C864C2">
        <w:t xml:space="preserve"> если он больше 90°, но меньше 180°</w:t>
      </w:r>
      <w:r w:rsidR="00C864C2">
        <w:rPr>
          <w:lang w:val="tt-RU"/>
        </w:rPr>
        <w:t xml:space="preserve"> </w:t>
      </w:r>
    </w:p>
    <w:p w:rsidR="00074709" w:rsidRPr="00C864C2" w:rsidRDefault="00C864C2" w:rsidP="00DC2DC6">
      <w:pPr>
        <w:pStyle w:val="a3"/>
        <w:ind w:left="502"/>
        <w:jc w:val="both"/>
      </w:pPr>
      <w:r>
        <w:rPr>
          <w:lang w:val="tt-RU"/>
        </w:rPr>
        <w:t>(</w:t>
      </w:r>
      <w:r w:rsidRPr="00C864C2">
        <w:t>90°</w:t>
      </w:r>
      <w:r>
        <w:rPr>
          <w:lang w:val="tt-RU"/>
        </w:rPr>
        <w:t xml:space="preserve"> тан зуррак, ләкин 180</w:t>
      </w:r>
      <w:r>
        <w:rPr>
          <w:vertAlign w:val="superscript"/>
          <w:lang w:val="tt-RU"/>
        </w:rPr>
        <w:t xml:space="preserve">0 </w:t>
      </w:r>
      <w:r>
        <w:rPr>
          <w:lang w:val="tt-RU"/>
        </w:rPr>
        <w:t>тан кечерәк почмак җәенке почмак дип атала)</w:t>
      </w:r>
    </w:p>
    <w:p w:rsidR="00C864C2" w:rsidRPr="00C864C2" w:rsidRDefault="00C864C2" w:rsidP="00C864C2">
      <w:pPr>
        <w:pStyle w:val="a3"/>
        <w:ind w:left="502"/>
        <w:jc w:val="both"/>
      </w:pPr>
    </w:p>
    <w:p w:rsidR="00DC2DC6" w:rsidRDefault="00074709" w:rsidP="00074709">
      <w:pPr>
        <w:pStyle w:val="a3"/>
        <w:numPr>
          <w:ilvl w:val="0"/>
          <w:numId w:val="4"/>
        </w:numPr>
        <w:autoSpaceDE w:val="0"/>
        <w:autoSpaceDN w:val="0"/>
        <w:adjustRightInd w:val="0"/>
        <w:ind w:left="499" w:hanging="357"/>
        <w:contextualSpacing/>
        <w:jc w:val="both"/>
        <w:rPr>
          <w:lang w:val="tt-RU"/>
        </w:rPr>
      </w:pPr>
      <w:r w:rsidRPr="00DC2DC6">
        <w:rPr>
          <w:b/>
        </w:rPr>
        <w:t xml:space="preserve"> Смежные углы</w:t>
      </w:r>
      <w:r w:rsidRPr="00C864C2">
        <w:t xml:space="preserve"> – это два угла, у которых одна сторона общая, а две другие являются продолжением одна другой.</w:t>
      </w:r>
      <w:r w:rsidR="00C864C2">
        <w:rPr>
          <w:lang w:val="tt-RU"/>
        </w:rPr>
        <w:t xml:space="preserve"> </w:t>
      </w:r>
    </w:p>
    <w:p w:rsidR="00DC2DC6" w:rsidRDefault="00DC2DC6" w:rsidP="00DC2DC6">
      <w:pPr>
        <w:autoSpaceDE w:val="0"/>
        <w:autoSpaceDN w:val="0"/>
        <w:adjustRightInd w:val="0"/>
        <w:contextualSpacing/>
        <w:jc w:val="both"/>
        <w:rPr>
          <w:lang w:val="tt-RU"/>
        </w:rPr>
      </w:pPr>
      <w:r>
        <w:rPr>
          <w:lang w:val="tt-RU"/>
        </w:rPr>
        <w:t xml:space="preserve">        </w:t>
      </w:r>
      <w:r w:rsidR="00C864C2" w:rsidRPr="00DC2DC6">
        <w:rPr>
          <w:lang w:val="tt-RU"/>
        </w:rPr>
        <w:t>(</w:t>
      </w:r>
      <w:r w:rsidR="00160141" w:rsidRPr="00DC2DC6">
        <w:rPr>
          <w:lang w:val="tt-RU"/>
        </w:rPr>
        <w:t xml:space="preserve">Бер яклары уртак, ә калган икесе бер-берсенең дәвамы булган ике почмак чиктәш </w:t>
      </w:r>
      <w:r>
        <w:rPr>
          <w:lang w:val="tt-RU"/>
        </w:rPr>
        <w:t xml:space="preserve"> </w:t>
      </w:r>
    </w:p>
    <w:p w:rsidR="00074709" w:rsidRPr="00DC2DC6" w:rsidRDefault="00DC2DC6" w:rsidP="00DC2DC6">
      <w:pPr>
        <w:autoSpaceDE w:val="0"/>
        <w:autoSpaceDN w:val="0"/>
        <w:adjustRightInd w:val="0"/>
        <w:contextualSpacing/>
        <w:jc w:val="both"/>
        <w:rPr>
          <w:lang w:val="tt-RU"/>
        </w:rPr>
      </w:pPr>
      <w:r>
        <w:rPr>
          <w:lang w:val="tt-RU"/>
        </w:rPr>
        <w:t xml:space="preserve">        </w:t>
      </w:r>
      <w:r w:rsidR="00160141" w:rsidRPr="00DC2DC6">
        <w:rPr>
          <w:lang w:val="tt-RU"/>
        </w:rPr>
        <w:t>почмаклар дип атала)</w:t>
      </w:r>
    </w:p>
    <w:p w:rsidR="00160141" w:rsidRPr="00160141" w:rsidRDefault="00160141" w:rsidP="00160141">
      <w:pPr>
        <w:autoSpaceDE w:val="0"/>
        <w:autoSpaceDN w:val="0"/>
        <w:adjustRightInd w:val="0"/>
        <w:contextualSpacing/>
        <w:jc w:val="both"/>
        <w:rPr>
          <w:lang w:val="tt-RU"/>
        </w:rPr>
      </w:pPr>
    </w:p>
    <w:p w:rsidR="00DC2DC6" w:rsidRDefault="00074709" w:rsidP="00BF6C76">
      <w:pPr>
        <w:pStyle w:val="a3"/>
        <w:numPr>
          <w:ilvl w:val="0"/>
          <w:numId w:val="4"/>
        </w:numPr>
        <w:jc w:val="both"/>
      </w:pPr>
      <w:r w:rsidRPr="00DC2DC6">
        <w:rPr>
          <w:b/>
        </w:rPr>
        <w:t>Сумма смежных углов</w:t>
      </w:r>
      <w:r w:rsidRPr="00C864C2">
        <w:t xml:space="preserve"> равна 180°.</w:t>
      </w:r>
    </w:p>
    <w:p w:rsidR="00074709" w:rsidRPr="00160141" w:rsidRDefault="00DC2DC6" w:rsidP="00DC2DC6">
      <w:pPr>
        <w:jc w:val="both"/>
      </w:pPr>
      <w:r>
        <w:rPr>
          <w:lang w:val="tt-RU"/>
        </w:rPr>
        <w:t xml:space="preserve">        </w:t>
      </w:r>
      <w:r w:rsidR="00160141" w:rsidRPr="00DC2DC6">
        <w:rPr>
          <w:lang w:val="tt-RU"/>
        </w:rPr>
        <w:t xml:space="preserve"> (Чиктәш почмакларның суммасы 180</w:t>
      </w:r>
      <w:r w:rsidR="00160141" w:rsidRPr="00DC2DC6">
        <w:rPr>
          <w:vertAlign w:val="superscript"/>
          <w:lang w:val="tt-RU"/>
        </w:rPr>
        <w:t xml:space="preserve">0 </w:t>
      </w:r>
      <w:r w:rsidR="00160141" w:rsidRPr="00DC2DC6">
        <w:rPr>
          <w:lang w:val="tt-RU"/>
        </w:rPr>
        <w:t>ка тигез)</w:t>
      </w:r>
    </w:p>
    <w:p w:rsidR="00160141" w:rsidRPr="00160141" w:rsidRDefault="00160141" w:rsidP="00160141">
      <w:pPr>
        <w:jc w:val="both"/>
        <w:rPr>
          <w:lang w:val="tt-RU"/>
        </w:rPr>
      </w:pPr>
    </w:p>
    <w:p w:rsidR="00074709" w:rsidRPr="00160141" w:rsidRDefault="00074709" w:rsidP="00074709">
      <w:pPr>
        <w:pStyle w:val="a3"/>
        <w:numPr>
          <w:ilvl w:val="0"/>
          <w:numId w:val="4"/>
        </w:numPr>
        <w:autoSpaceDE w:val="0"/>
        <w:autoSpaceDN w:val="0"/>
        <w:adjustRightInd w:val="0"/>
        <w:ind w:left="499" w:hanging="357"/>
        <w:contextualSpacing/>
        <w:jc w:val="both"/>
        <w:rPr>
          <w:lang w:val="tt-RU"/>
        </w:rPr>
      </w:pPr>
      <w:r w:rsidRPr="00C864C2">
        <w:t xml:space="preserve"> Вертикальные углы  – это два угла, у которых стороны одного являются продолжением сторон  другого.</w:t>
      </w:r>
      <w:r w:rsidR="00160141">
        <w:rPr>
          <w:lang w:val="tt-RU"/>
        </w:rPr>
        <w:t xml:space="preserve"> (Бер почмакның яклары икенче почмак якларының дәвамы булып торса, андый ике почмак вертикаль почмаклар дип атала)</w:t>
      </w:r>
    </w:p>
    <w:p w:rsidR="00160141" w:rsidRPr="00160141" w:rsidRDefault="00160141" w:rsidP="00160141">
      <w:pPr>
        <w:autoSpaceDE w:val="0"/>
        <w:autoSpaceDN w:val="0"/>
        <w:adjustRightInd w:val="0"/>
        <w:contextualSpacing/>
        <w:jc w:val="both"/>
        <w:rPr>
          <w:lang w:val="tt-RU"/>
        </w:rPr>
      </w:pPr>
    </w:p>
    <w:p w:rsidR="00074709" w:rsidRPr="00160141" w:rsidRDefault="00074709" w:rsidP="00074709">
      <w:pPr>
        <w:pStyle w:val="a3"/>
        <w:numPr>
          <w:ilvl w:val="0"/>
          <w:numId w:val="4"/>
        </w:numPr>
        <w:autoSpaceDE w:val="0"/>
        <w:autoSpaceDN w:val="0"/>
        <w:adjustRightInd w:val="0"/>
        <w:ind w:left="499" w:hanging="357"/>
        <w:contextualSpacing/>
        <w:jc w:val="both"/>
      </w:pPr>
      <w:r w:rsidRPr="00C864C2">
        <w:t>Вертикальные углы равны.</w:t>
      </w:r>
      <w:r w:rsidR="00160141">
        <w:rPr>
          <w:lang w:val="tt-RU"/>
        </w:rPr>
        <w:t xml:space="preserve"> (Вертикаль почмаклар тигез)</w:t>
      </w:r>
    </w:p>
    <w:p w:rsidR="00160141" w:rsidRPr="00160141" w:rsidRDefault="00160141" w:rsidP="00160141">
      <w:pPr>
        <w:autoSpaceDE w:val="0"/>
        <w:autoSpaceDN w:val="0"/>
        <w:adjustRightInd w:val="0"/>
        <w:contextualSpacing/>
        <w:jc w:val="both"/>
        <w:rPr>
          <w:lang w:val="tt-RU"/>
        </w:rPr>
      </w:pPr>
    </w:p>
    <w:p w:rsidR="00A16B0B" w:rsidRPr="00160141" w:rsidRDefault="00A16B0B" w:rsidP="00A16B0B">
      <w:pPr>
        <w:pStyle w:val="a3"/>
        <w:numPr>
          <w:ilvl w:val="0"/>
          <w:numId w:val="4"/>
        </w:numPr>
        <w:autoSpaceDE w:val="0"/>
        <w:autoSpaceDN w:val="0"/>
        <w:adjustRightInd w:val="0"/>
        <w:ind w:left="499" w:hanging="357"/>
        <w:contextualSpacing/>
        <w:jc w:val="both"/>
        <w:rPr>
          <w:color w:val="FF0000"/>
          <w:lang w:val="tt-RU"/>
        </w:rPr>
      </w:pPr>
      <w:r w:rsidRPr="00C864C2">
        <w:t>Первый признак равенства треугольников:  Если две стороны и угол между ними одного треугольника соответственно равны двум сторонам и углу между ними другого треугольника, то такие треугольники равны.</w:t>
      </w:r>
      <w:r w:rsidR="00160141">
        <w:rPr>
          <w:lang w:val="tt-RU"/>
        </w:rPr>
        <w:t xml:space="preserve"> (Өчпочмаклар тигезлегенең беренче билгесе: бер өчпочмакның ике ягы һәм алар арасындагы почмагы тиңдәшле </w:t>
      </w:r>
      <w:proofErr w:type="gramStart"/>
      <w:r w:rsidR="00160141">
        <w:rPr>
          <w:lang w:val="tt-RU"/>
        </w:rPr>
        <w:t>р</w:t>
      </w:r>
      <w:proofErr w:type="gramEnd"/>
      <w:r w:rsidR="00160141">
        <w:rPr>
          <w:lang w:val="tt-RU"/>
        </w:rPr>
        <w:t>әвештә икенче өчпочмакның ике ягы һәм алар арасындагы почмакка тигез булса, андый өчпочмаклар үзара тигез була)</w:t>
      </w:r>
    </w:p>
    <w:p w:rsidR="00A16B0B" w:rsidRPr="00160141" w:rsidRDefault="00A16B0B" w:rsidP="00AE4A6D">
      <w:pPr>
        <w:pStyle w:val="a3"/>
        <w:autoSpaceDE w:val="0"/>
        <w:autoSpaceDN w:val="0"/>
        <w:adjustRightInd w:val="0"/>
        <w:ind w:left="499"/>
        <w:contextualSpacing/>
        <w:jc w:val="both"/>
        <w:rPr>
          <w:color w:val="FF0000"/>
          <w:lang w:val="tt-RU"/>
        </w:rPr>
      </w:pPr>
    </w:p>
    <w:p w:rsidR="00A16B0B" w:rsidRPr="00160141" w:rsidRDefault="00A16B0B" w:rsidP="00A16B0B">
      <w:pPr>
        <w:pStyle w:val="a3"/>
        <w:autoSpaceDE w:val="0"/>
        <w:autoSpaceDN w:val="0"/>
        <w:adjustRightInd w:val="0"/>
        <w:ind w:left="502"/>
        <w:contextualSpacing/>
        <w:jc w:val="both"/>
        <w:rPr>
          <w:color w:val="FF0000"/>
          <w:lang w:val="tt-RU"/>
        </w:rPr>
      </w:pPr>
    </w:p>
    <w:p w:rsidR="009D5B9C" w:rsidRPr="00160141" w:rsidRDefault="009D5B9C" w:rsidP="00BF6C76">
      <w:pPr>
        <w:jc w:val="both"/>
        <w:rPr>
          <w:lang w:val="tt-RU"/>
        </w:rPr>
      </w:pPr>
    </w:p>
    <w:p w:rsidR="00DF47EC" w:rsidRPr="00160141" w:rsidRDefault="00DF47EC" w:rsidP="00BF6C76">
      <w:pPr>
        <w:jc w:val="both"/>
        <w:rPr>
          <w:lang w:val="tt-RU"/>
        </w:rPr>
      </w:pPr>
    </w:p>
    <w:p w:rsidR="009D5B9C" w:rsidRPr="00160141" w:rsidRDefault="009D5B9C" w:rsidP="00BF6C76">
      <w:pPr>
        <w:jc w:val="both"/>
        <w:rPr>
          <w:lang w:val="tt-RU"/>
        </w:rPr>
      </w:pPr>
    </w:p>
    <w:p w:rsidR="009D5B9C" w:rsidRPr="00160141" w:rsidRDefault="009D5B9C" w:rsidP="00BF6C76">
      <w:pPr>
        <w:jc w:val="both"/>
        <w:rPr>
          <w:lang w:val="tt-RU"/>
        </w:rPr>
      </w:pPr>
    </w:p>
    <w:p w:rsidR="00E40634" w:rsidRPr="00160141" w:rsidRDefault="00E40634" w:rsidP="00BF6C76">
      <w:pPr>
        <w:jc w:val="both"/>
        <w:rPr>
          <w:lang w:val="tt-RU"/>
        </w:rPr>
      </w:pPr>
    </w:p>
    <w:p w:rsidR="00E40634" w:rsidRPr="00160141" w:rsidRDefault="00E40634" w:rsidP="00BF6C76">
      <w:pPr>
        <w:jc w:val="both"/>
        <w:rPr>
          <w:lang w:val="tt-RU"/>
        </w:rPr>
      </w:pPr>
    </w:p>
    <w:p w:rsidR="00E40634" w:rsidRPr="00160141" w:rsidRDefault="00E40634" w:rsidP="00BF6C76">
      <w:pPr>
        <w:jc w:val="both"/>
        <w:rPr>
          <w:lang w:val="tt-RU"/>
        </w:rPr>
      </w:pPr>
    </w:p>
    <w:p w:rsidR="009D5B9C" w:rsidRPr="00DC2DC6" w:rsidRDefault="009D5B9C" w:rsidP="00BF6C76">
      <w:pPr>
        <w:jc w:val="both"/>
        <w:rPr>
          <w:b/>
        </w:rPr>
      </w:pPr>
      <w:r w:rsidRPr="00DC2DC6">
        <w:rPr>
          <w:b/>
        </w:rPr>
        <w:t>Образовательный минимум</w:t>
      </w:r>
    </w:p>
    <w:tbl>
      <w:tblPr>
        <w:tblpPr w:leftFromText="180" w:rightFromText="180" w:vertAnchor="text" w:horzAnchor="margin" w:tblpXSpec="right" w:tblpY="-5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8"/>
        <w:gridCol w:w="2783"/>
      </w:tblGrid>
      <w:tr w:rsidR="009D5B9C" w:rsidRPr="00DC2DC6" w:rsidTr="00CB4C10">
        <w:trPr>
          <w:trHeight w:val="202"/>
        </w:trPr>
        <w:tc>
          <w:tcPr>
            <w:tcW w:w="2408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Четверть</w:t>
            </w:r>
          </w:p>
        </w:tc>
        <w:tc>
          <w:tcPr>
            <w:tcW w:w="2783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2</w:t>
            </w:r>
          </w:p>
        </w:tc>
      </w:tr>
      <w:tr w:rsidR="009D5B9C" w:rsidRPr="00DC2DC6" w:rsidTr="00CB4C10">
        <w:trPr>
          <w:trHeight w:val="202"/>
        </w:trPr>
        <w:tc>
          <w:tcPr>
            <w:tcW w:w="2408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Предмет</w:t>
            </w:r>
          </w:p>
        </w:tc>
        <w:tc>
          <w:tcPr>
            <w:tcW w:w="2783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Геометрия</w:t>
            </w:r>
          </w:p>
        </w:tc>
      </w:tr>
      <w:tr w:rsidR="009D5B9C" w:rsidRPr="00DC2DC6" w:rsidTr="00CB4C10">
        <w:trPr>
          <w:trHeight w:val="41"/>
        </w:trPr>
        <w:tc>
          <w:tcPr>
            <w:tcW w:w="2408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Класс</w:t>
            </w:r>
          </w:p>
        </w:tc>
        <w:tc>
          <w:tcPr>
            <w:tcW w:w="2783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7</w:t>
            </w:r>
          </w:p>
        </w:tc>
      </w:tr>
    </w:tbl>
    <w:p w:rsidR="009D5B9C" w:rsidRPr="009D5B9C" w:rsidRDefault="009D5B9C" w:rsidP="00BF6C76">
      <w:pPr>
        <w:jc w:val="both"/>
        <w:rPr>
          <w:sz w:val="28"/>
          <w:szCs w:val="28"/>
        </w:rPr>
      </w:pPr>
    </w:p>
    <w:p w:rsidR="009D5B9C" w:rsidRDefault="009D5B9C" w:rsidP="00BF6C76">
      <w:pPr>
        <w:jc w:val="both"/>
        <w:rPr>
          <w:sz w:val="28"/>
          <w:szCs w:val="28"/>
        </w:rPr>
      </w:pPr>
    </w:p>
    <w:p w:rsidR="00DC2DC6" w:rsidRDefault="00160141" w:rsidP="00E85F78">
      <w:pPr>
        <w:pStyle w:val="a3"/>
        <w:numPr>
          <w:ilvl w:val="0"/>
          <w:numId w:val="6"/>
        </w:numPr>
        <w:tabs>
          <w:tab w:val="left" w:pos="284"/>
        </w:tabs>
        <w:ind w:left="284" w:hanging="284"/>
        <w:contextualSpacing/>
        <w:jc w:val="both"/>
      </w:pPr>
      <w:r w:rsidRPr="00DC2DC6">
        <w:rPr>
          <w:b/>
        </w:rPr>
        <w:t>Медианой</w:t>
      </w:r>
      <w:r w:rsidRPr="00C864C2">
        <w:t xml:space="preserve"> треугольника называется отрезок, соединяющий вершину треугольника с серединой противоположной стороны.</w:t>
      </w:r>
    </w:p>
    <w:p w:rsidR="00160141" w:rsidRPr="00E85F78" w:rsidRDefault="00E85F78" w:rsidP="00DC2DC6">
      <w:pPr>
        <w:pStyle w:val="a3"/>
        <w:tabs>
          <w:tab w:val="left" w:pos="284"/>
        </w:tabs>
        <w:ind w:left="284"/>
        <w:contextualSpacing/>
        <w:jc w:val="both"/>
      </w:pPr>
      <w:r>
        <w:t xml:space="preserve"> (</w:t>
      </w:r>
      <w:r>
        <w:rPr>
          <w:lang w:val="tt-RU"/>
        </w:rPr>
        <w:t xml:space="preserve">Өчпочмакның түбәсен аның каршы яткан ягының уртасы белән тоташтыручы кисемтә өчпочмакның медианасы </w:t>
      </w:r>
      <w:proofErr w:type="gramStart"/>
      <w:r>
        <w:rPr>
          <w:lang w:val="tt-RU"/>
        </w:rPr>
        <w:t>дип</w:t>
      </w:r>
      <w:proofErr w:type="gramEnd"/>
      <w:r>
        <w:rPr>
          <w:lang w:val="tt-RU"/>
        </w:rPr>
        <w:t xml:space="preserve"> атала)</w:t>
      </w:r>
    </w:p>
    <w:p w:rsidR="00E85F78" w:rsidRPr="00C864C2" w:rsidRDefault="00E85F78" w:rsidP="00E85F78">
      <w:pPr>
        <w:pStyle w:val="a3"/>
        <w:tabs>
          <w:tab w:val="left" w:pos="284"/>
        </w:tabs>
        <w:ind w:left="284"/>
        <w:contextualSpacing/>
        <w:jc w:val="both"/>
      </w:pPr>
    </w:p>
    <w:p w:rsidR="00DC2DC6" w:rsidRPr="00DC2DC6" w:rsidRDefault="00160141" w:rsidP="00E85F78">
      <w:pPr>
        <w:pStyle w:val="a3"/>
        <w:numPr>
          <w:ilvl w:val="0"/>
          <w:numId w:val="6"/>
        </w:numPr>
        <w:tabs>
          <w:tab w:val="left" w:pos="284"/>
        </w:tabs>
        <w:ind w:left="284" w:hanging="284"/>
        <w:contextualSpacing/>
        <w:jc w:val="both"/>
        <w:rPr>
          <w:lang w:val="tt-RU"/>
        </w:rPr>
      </w:pPr>
      <w:r w:rsidRPr="00DC2DC6">
        <w:rPr>
          <w:b/>
        </w:rPr>
        <w:t xml:space="preserve"> Биссектрисой</w:t>
      </w:r>
      <w:r w:rsidRPr="00C864C2">
        <w:t xml:space="preserve"> треугольника называется отрезок биссектрисы угла треугольника, соединяющий вершину с точкой противоположной стороны.</w:t>
      </w:r>
    </w:p>
    <w:p w:rsidR="00160141" w:rsidRDefault="00E85F78" w:rsidP="00DC2DC6">
      <w:pPr>
        <w:pStyle w:val="a3"/>
        <w:tabs>
          <w:tab w:val="left" w:pos="284"/>
        </w:tabs>
        <w:ind w:left="284"/>
        <w:contextualSpacing/>
        <w:jc w:val="both"/>
        <w:rPr>
          <w:lang w:val="tt-RU"/>
        </w:rPr>
      </w:pPr>
      <w:r>
        <w:rPr>
          <w:lang w:val="tt-RU"/>
        </w:rPr>
        <w:t xml:space="preserve"> (Өчпочмакның түбәсен каршы яткан якның уртасы белән тоташтыручы почмак биссектрисасы  өчпочмакның биссектрисасы дип атала)</w:t>
      </w:r>
    </w:p>
    <w:p w:rsidR="00E85F78" w:rsidRPr="00E85F78" w:rsidRDefault="00E85F78" w:rsidP="00E85F78">
      <w:pPr>
        <w:pStyle w:val="a3"/>
        <w:tabs>
          <w:tab w:val="left" w:pos="284"/>
        </w:tabs>
        <w:ind w:left="284"/>
        <w:contextualSpacing/>
        <w:jc w:val="both"/>
        <w:rPr>
          <w:lang w:val="tt-RU"/>
        </w:rPr>
      </w:pPr>
    </w:p>
    <w:p w:rsidR="00DC2DC6" w:rsidRPr="00DC2DC6" w:rsidRDefault="00160141" w:rsidP="00E85F78">
      <w:pPr>
        <w:pStyle w:val="a3"/>
        <w:numPr>
          <w:ilvl w:val="0"/>
          <w:numId w:val="6"/>
        </w:numPr>
        <w:tabs>
          <w:tab w:val="left" w:pos="284"/>
        </w:tabs>
        <w:ind w:left="284" w:hanging="284"/>
        <w:contextualSpacing/>
        <w:jc w:val="both"/>
        <w:rPr>
          <w:lang w:val="tt-RU"/>
        </w:rPr>
      </w:pPr>
      <w:r w:rsidRPr="00DC2DC6">
        <w:rPr>
          <w:b/>
        </w:rPr>
        <w:t>Высотой</w:t>
      </w:r>
      <w:r w:rsidRPr="00E85F78">
        <w:t xml:space="preserve"> треугольника называется перпендикуляр, проведенный из вершины треугольника </w:t>
      </w:r>
      <w:proofErr w:type="gramStart"/>
      <w:r w:rsidRPr="00E85F78">
        <w:t>к</w:t>
      </w:r>
      <w:proofErr w:type="gramEnd"/>
      <w:r w:rsidRPr="00E85F78">
        <w:t xml:space="preserve"> прямой, содержащей противоположную сторону.</w:t>
      </w:r>
    </w:p>
    <w:p w:rsidR="00160141" w:rsidRPr="00E85F78" w:rsidRDefault="00E85F78" w:rsidP="00DC2DC6">
      <w:pPr>
        <w:pStyle w:val="a3"/>
        <w:tabs>
          <w:tab w:val="left" w:pos="284"/>
        </w:tabs>
        <w:ind w:left="284"/>
        <w:contextualSpacing/>
        <w:jc w:val="both"/>
        <w:rPr>
          <w:lang w:val="tt-RU"/>
        </w:rPr>
      </w:pPr>
      <w:r>
        <w:rPr>
          <w:lang w:val="tt-RU"/>
        </w:rPr>
        <w:t xml:space="preserve"> (Өчпочмакның түбәсеннән аның каршы яткан ягын эченә алган турыга үткәрелгән перпендикуляр өчпочмакның биеклеге дип атала)</w:t>
      </w:r>
    </w:p>
    <w:p w:rsidR="00160141" w:rsidRPr="00E85F78" w:rsidRDefault="00160141" w:rsidP="00160141">
      <w:pPr>
        <w:pStyle w:val="a3"/>
        <w:tabs>
          <w:tab w:val="left" w:pos="284"/>
        </w:tabs>
        <w:ind w:left="720"/>
        <w:contextualSpacing/>
        <w:jc w:val="both"/>
        <w:rPr>
          <w:lang w:val="tt-RU"/>
        </w:rPr>
      </w:pPr>
    </w:p>
    <w:p w:rsidR="00AE4A6D" w:rsidRPr="00E85F78" w:rsidRDefault="00AE4A6D" w:rsidP="00AE4A6D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contextualSpacing/>
        <w:jc w:val="both"/>
      </w:pPr>
      <w:r w:rsidRPr="00DC2DC6">
        <w:rPr>
          <w:b/>
        </w:rPr>
        <w:t>Равнобедренным треугольником</w:t>
      </w:r>
      <w:r w:rsidRPr="00E85F78">
        <w:t xml:space="preserve"> называется треугольник, у которого две стороны равны.</w:t>
      </w:r>
      <w:r w:rsidR="00E85F78">
        <w:rPr>
          <w:lang w:val="tt-RU"/>
        </w:rPr>
        <w:t xml:space="preserve"> (Өчпочмакның ике ягы тигез булса, </w:t>
      </w:r>
      <w:proofErr w:type="gramStart"/>
      <w:r w:rsidR="00E85F78">
        <w:rPr>
          <w:lang w:val="tt-RU"/>
        </w:rPr>
        <w:t>ул</w:t>
      </w:r>
      <w:proofErr w:type="gramEnd"/>
      <w:r w:rsidR="00E85F78">
        <w:rPr>
          <w:lang w:val="tt-RU"/>
        </w:rPr>
        <w:t xml:space="preserve"> тигезьянлы дип атала)</w:t>
      </w:r>
    </w:p>
    <w:p w:rsidR="00E85F78" w:rsidRPr="00E85F78" w:rsidRDefault="00E85F78" w:rsidP="00E85F78">
      <w:pPr>
        <w:pStyle w:val="a3"/>
        <w:tabs>
          <w:tab w:val="left" w:pos="284"/>
        </w:tabs>
        <w:ind w:left="0"/>
        <w:contextualSpacing/>
        <w:jc w:val="both"/>
      </w:pPr>
    </w:p>
    <w:p w:rsidR="00AE4A6D" w:rsidRPr="00DC2DC6" w:rsidRDefault="00AE4A6D" w:rsidP="00AE4A6D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contextualSpacing/>
        <w:rPr>
          <w:b/>
        </w:rPr>
      </w:pPr>
      <w:r w:rsidRPr="00DC2DC6">
        <w:rPr>
          <w:b/>
        </w:rPr>
        <w:t xml:space="preserve">В равнобедренном треугольнике:   </w:t>
      </w:r>
    </w:p>
    <w:p w:rsidR="00AE4A6D" w:rsidRPr="00DC2DC6" w:rsidRDefault="00AE4A6D" w:rsidP="00AE4A6D">
      <w:pPr>
        <w:pStyle w:val="a3"/>
        <w:tabs>
          <w:tab w:val="left" w:pos="284"/>
        </w:tabs>
        <w:ind w:left="0"/>
        <w:contextualSpacing/>
        <w:rPr>
          <w:b/>
        </w:rPr>
      </w:pPr>
      <w:r w:rsidRPr="00DC2DC6">
        <w:rPr>
          <w:b/>
        </w:rPr>
        <w:t xml:space="preserve">1) углы при основании равны;   </w:t>
      </w:r>
    </w:p>
    <w:p w:rsidR="00AE4A6D" w:rsidRDefault="00AE4A6D" w:rsidP="00655541">
      <w:pPr>
        <w:tabs>
          <w:tab w:val="left" w:pos="284"/>
        </w:tabs>
        <w:ind w:left="360"/>
        <w:jc w:val="both"/>
        <w:rPr>
          <w:lang w:val="tt-RU"/>
        </w:rPr>
      </w:pPr>
      <w:r w:rsidRPr="00E85F78">
        <w:t>2) биссектриса,  проведенная к основани</w:t>
      </w:r>
      <w:r w:rsidR="00655541" w:rsidRPr="00E85F78">
        <w:t xml:space="preserve">ю равнобедренного треугольника, </w:t>
      </w:r>
      <w:r w:rsidRPr="00E85F78">
        <w:t>является медианой и  высотой</w:t>
      </w:r>
      <w:r w:rsidR="00E85F78">
        <w:rPr>
          <w:lang w:val="tt-RU"/>
        </w:rPr>
        <w:t xml:space="preserve"> (Тигезьянлы өчпочмакта:</w:t>
      </w:r>
    </w:p>
    <w:p w:rsidR="00E85F78" w:rsidRDefault="00E85F78" w:rsidP="00655541">
      <w:pPr>
        <w:tabs>
          <w:tab w:val="left" w:pos="284"/>
        </w:tabs>
        <w:ind w:left="360"/>
        <w:jc w:val="both"/>
        <w:rPr>
          <w:lang w:val="tt-RU"/>
        </w:rPr>
      </w:pPr>
      <w:r>
        <w:rPr>
          <w:lang w:val="tt-RU"/>
        </w:rPr>
        <w:t>1) нигез янындагы почмаклары тигез</w:t>
      </w:r>
    </w:p>
    <w:p w:rsidR="00E85F78" w:rsidRDefault="00E85F78" w:rsidP="00655541">
      <w:pPr>
        <w:tabs>
          <w:tab w:val="left" w:pos="284"/>
        </w:tabs>
        <w:ind w:left="360"/>
        <w:jc w:val="both"/>
        <w:rPr>
          <w:lang w:val="tt-RU"/>
        </w:rPr>
      </w:pPr>
      <w:r>
        <w:rPr>
          <w:lang w:val="tt-RU"/>
        </w:rPr>
        <w:t>2) нигезенә үткәрелгән биссектрисасы медиана да, биеклек тә булып тора)</w:t>
      </w:r>
    </w:p>
    <w:p w:rsidR="00E85F78" w:rsidRPr="00E85F78" w:rsidRDefault="00E85F78" w:rsidP="00E85F78">
      <w:pPr>
        <w:tabs>
          <w:tab w:val="left" w:pos="284"/>
        </w:tabs>
        <w:jc w:val="both"/>
        <w:rPr>
          <w:lang w:val="tt-RU"/>
        </w:rPr>
      </w:pPr>
    </w:p>
    <w:p w:rsidR="00DC2DC6" w:rsidRDefault="00AE4A6D" w:rsidP="00AE4A6D">
      <w:pPr>
        <w:pStyle w:val="a3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lang w:val="tt-RU"/>
        </w:rPr>
      </w:pPr>
      <w:r w:rsidRPr="00DC2DC6">
        <w:rPr>
          <w:b/>
        </w:rPr>
        <w:t>Второй признак равенства</w:t>
      </w:r>
      <w:r w:rsidRPr="00E85F78">
        <w:t xml:space="preserve"> треугольников: Если сторона и два прилежащих к ней угла одного треугольника соответственно равны стороне и двум прилежащим к ней углам другого треугольника, то такие треугольники равны.</w:t>
      </w:r>
      <w:r w:rsidR="00E85F78">
        <w:rPr>
          <w:lang w:val="tt-RU"/>
        </w:rPr>
        <w:t xml:space="preserve"> </w:t>
      </w:r>
    </w:p>
    <w:p w:rsidR="00AE4A6D" w:rsidRPr="00E85F78" w:rsidRDefault="00DC2DC6" w:rsidP="00DC2DC6">
      <w:pPr>
        <w:pStyle w:val="a3"/>
        <w:tabs>
          <w:tab w:val="left" w:pos="284"/>
        </w:tabs>
        <w:spacing w:line="276" w:lineRule="auto"/>
        <w:ind w:left="0"/>
        <w:contextualSpacing/>
        <w:jc w:val="both"/>
        <w:rPr>
          <w:lang w:val="tt-RU"/>
        </w:rPr>
      </w:pPr>
      <w:r>
        <w:rPr>
          <w:b/>
          <w:lang w:val="tt-RU"/>
        </w:rPr>
        <w:t xml:space="preserve">           </w:t>
      </w:r>
      <w:r w:rsidR="00E85F78">
        <w:rPr>
          <w:lang w:val="tt-RU"/>
        </w:rPr>
        <w:t>(Өчпочмаклар тигезлегенең икенче билгесе: Әгәр бер өчпочмакның бер ягы һәм шул як янындагы ике почмагы тиңдәшле рәвештә икенче өчпочмакның бер ягына һәм шул як янындагы ике почмагына тигез булса, андый өчпочмаклар тигез була.)</w:t>
      </w:r>
    </w:p>
    <w:p w:rsidR="00E85F78" w:rsidRPr="00E85F78" w:rsidRDefault="00E85F78" w:rsidP="00E85F78">
      <w:pPr>
        <w:pStyle w:val="a3"/>
        <w:tabs>
          <w:tab w:val="left" w:pos="284"/>
        </w:tabs>
        <w:spacing w:line="276" w:lineRule="auto"/>
        <w:ind w:left="0"/>
        <w:contextualSpacing/>
        <w:jc w:val="both"/>
        <w:rPr>
          <w:lang w:val="tt-RU"/>
        </w:rPr>
      </w:pPr>
    </w:p>
    <w:p w:rsidR="00AE4A6D" w:rsidRPr="00E85F78" w:rsidRDefault="00AE4A6D" w:rsidP="00AE4A6D">
      <w:pPr>
        <w:pStyle w:val="a3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lang w:val="tt-RU"/>
        </w:rPr>
      </w:pPr>
      <w:r w:rsidRPr="00DC2DC6">
        <w:rPr>
          <w:b/>
        </w:rPr>
        <w:t>Третий признак равенства</w:t>
      </w:r>
      <w:r w:rsidRPr="00E85F78">
        <w:t xml:space="preserve"> треугольников: Если три стороны одного треугольника соответственно  равны трем сторонам другого треугольника, то такие треугольники равны.</w:t>
      </w:r>
      <w:r w:rsidR="00E85F78">
        <w:rPr>
          <w:lang w:val="tt-RU"/>
        </w:rPr>
        <w:t xml:space="preserve"> </w:t>
      </w:r>
      <w:r w:rsidR="00DC2DC6">
        <w:rPr>
          <w:lang w:val="tt-RU"/>
        </w:rPr>
        <w:t xml:space="preserve">      </w:t>
      </w:r>
      <w:r w:rsidR="00E85F78">
        <w:rPr>
          <w:lang w:val="tt-RU"/>
        </w:rPr>
        <w:t>(Өчпочмаклар тигезлегенең өченче билгесе: әгә</w:t>
      </w:r>
      <w:proofErr w:type="gramStart"/>
      <w:r w:rsidR="00E85F78">
        <w:rPr>
          <w:lang w:val="tt-RU"/>
        </w:rPr>
        <w:t>р</w:t>
      </w:r>
      <w:proofErr w:type="gramEnd"/>
      <w:r w:rsidR="00E85F78">
        <w:rPr>
          <w:lang w:val="tt-RU"/>
        </w:rPr>
        <w:t xml:space="preserve"> бер өчпочмакның өч ягы тиңдәшле рәвештә икенче өчпочмакның өч ягына тигез булса, андый өчпочмаклар тигез була)</w:t>
      </w:r>
    </w:p>
    <w:p w:rsidR="00E85F78" w:rsidRPr="00E85F78" w:rsidRDefault="00E85F78" w:rsidP="00E85F78">
      <w:pPr>
        <w:pStyle w:val="a3"/>
        <w:tabs>
          <w:tab w:val="left" w:pos="284"/>
        </w:tabs>
        <w:spacing w:line="276" w:lineRule="auto"/>
        <w:ind w:left="0"/>
        <w:contextualSpacing/>
        <w:jc w:val="both"/>
        <w:rPr>
          <w:lang w:val="tt-RU"/>
        </w:rPr>
      </w:pPr>
    </w:p>
    <w:p w:rsidR="00AE4A6D" w:rsidRPr="00DC2DC6" w:rsidRDefault="00AE4A6D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  <w:rPr>
          <w:sz w:val="28"/>
          <w:szCs w:val="28"/>
          <w:lang w:val="tt-RU"/>
        </w:rPr>
      </w:pPr>
    </w:p>
    <w:p w:rsidR="00AE4A6D" w:rsidRPr="00DC2DC6" w:rsidRDefault="00AE4A6D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  <w:rPr>
          <w:sz w:val="28"/>
          <w:szCs w:val="28"/>
          <w:lang w:val="tt-RU"/>
        </w:rPr>
      </w:pPr>
    </w:p>
    <w:p w:rsidR="00AE4A6D" w:rsidRPr="00DC2DC6" w:rsidRDefault="00AE4A6D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  <w:rPr>
          <w:sz w:val="28"/>
          <w:szCs w:val="28"/>
          <w:lang w:val="tt-RU"/>
        </w:rPr>
      </w:pPr>
    </w:p>
    <w:p w:rsidR="00AB1A34" w:rsidRPr="00DC2DC6" w:rsidRDefault="00AB1A34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  <w:rPr>
          <w:sz w:val="28"/>
          <w:szCs w:val="28"/>
          <w:lang w:val="tt-RU"/>
        </w:rPr>
      </w:pPr>
    </w:p>
    <w:p w:rsidR="00AB1A34" w:rsidRPr="00DC2DC6" w:rsidRDefault="00AB1A34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  <w:rPr>
          <w:sz w:val="28"/>
          <w:szCs w:val="28"/>
          <w:lang w:val="tt-RU"/>
        </w:rPr>
      </w:pPr>
    </w:p>
    <w:p w:rsidR="00AB1A34" w:rsidRPr="00DC2DC6" w:rsidRDefault="00AB1A34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  <w:rPr>
          <w:sz w:val="28"/>
          <w:szCs w:val="28"/>
          <w:lang w:val="tt-RU"/>
        </w:rPr>
      </w:pPr>
    </w:p>
    <w:p w:rsidR="00AB1A34" w:rsidRPr="00DC2DC6" w:rsidRDefault="00AB1A34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  <w:rPr>
          <w:sz w:val="28"/>
          <w:szCs w:val="28"/>
          <w:lang w:val="tt-RU"/>
        </w:rPr>
      </w:pPr>
    </w:p>
    <w:p w:rsidR="00AB1A34" w:rsidRPr="005B482E" w:rsidRDefault="00AB1A34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  <w:rPr>
          <w:sz w:val="28"/>
          <w:szCs w:val="28"/>
          <w:lang w:val="tt-RU"/>
        </w:rPr>
      </w:pPr>
    </w:p>
    <w:p w:rsidR="00AB1A34" w:rsidRPr="00DC2DC6" w:rsidRDefault="00AB1A34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  <w:rPr>
          <w:sz w:val="28"/>
          <w:szCs w:val="28"/>
          <w:lang w:val="tt-RU"/>
        </w:rPr>
      </w:pPr>
    </w:p>
    <w:p w:rsidR="00AB1A34" w:rsidRPr="00DC2DC6" w:rsidRDefault="00AB1A34" w:rsidP="00AB1A34">
      <w:pPr>
        <w:jc w:val="both"/>
        <w:rPr>
          <w:lang w:val="tt-RU"/>
        </w:rPr>
      </w:pPr>
    </w:p>
    <w:p w:rsidR="00AB1A34" w:rsidRPr="00DC2DC6" w:rsidRDefault="00AB1A34" w:rsidP="00AB1A34">
      <w:pPr>
        <w:jc w:val="both"/>
        <w:rPr>
          <w:b/>
        </w:rPr>
      </w:pPr>
      <w:r w:rsidRPr="00DC2DC6">
        <w:rPr>
          <w:b/>
        </w:rPr>
        <w:t>Образовательный минимум</w:t>
      </w:r>
    </w:p>
    <w:tbl>
      <w:tblPr>
        <w:tblpPr w:leftFromText="180" w:rightFromText="180" w:vertAnchor="text" w:horzAnchor="margin" w:tblpXSpec="right" w:tblpY="-5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8"/>
        <w:gridCol w:w="2783"/>
      </w:tblGrid>
      <w:tr w:rsidR="00AB1A34" w:rsidRPr="00DC2DC6" w:rsidTr="0024248A">
        <w:trPr>
          <w:trHeight w:val="202"/>
        </w:trPr>
        <w:tc>
          <w:tcPr>
            <w:tcW w:w="2408" w:type="dxa"/>
          </w:tcPr>
          <w:p w:rsidR="00AB1A34" w:rsidRPr="00DC2DC6" w:rsidRDefault="00AB1A34" w:rsidP="0024248A">
            <w:pPr>
              <w:jc w:val="both"/>
              <w:rPr>
                <w:b/>
              </w:rPr>
            </w:pPr>
            <w:r w:rsidRPr="00DC2DC6">
              <w:rPr>
                <w:b/>
              </w:rPr>
              <w:t>Четверть</w:t>
            </w:r>
          </w:p>
        </w:tc>
        <w:tc>
          <w:tcPr>
            <w:tcW w:w="2783" w:type="dxa"/>
          </w:tcPr>
          <w:p w:rsidR="00AB1A34" w:rsidRPr="00DC2DC6" w:rsidRDefault="00AB1A34" w:rsidP="0024248A">
            <w:pPr>
              <w:jc w:val="both"/>
              <w:rPr>
                <w:b/>
              </w:rPr>
            </w:pPr>
            <w:r w:rsidRPr="00DC2DC6">
              <w:rPr>
                <w:b/>
              </w:rPr>
              <w:t>3</w:t>
            </w:r>
          </w:p>
        </w:tc>
      </w:tr>
      <w:tr w:rsidR="00AB1A34" w:rsidRPr="00DC2DC6" w:rsidTr="0024248A">
        <w:trPr>
          <w:trHeight w:val="202"/>
        </w:trPr>
        <w:tc>
          <w:tcPr>
            <w:tcW w:w="2408" w:type="dxa"/>
          </w:tcPr>
          <w:p w:rsidR="00AB1A34" w:rsidRPr="00DC2DC6" w:rsidRDefault="00AB1A34" w:rsidP="0024248A">
            <w:pPr>
              <w:jc w:val="both"/>
              <w:rPr>
                <w:b/>
              </w:rPr>
            </w:pPr>
            <w:r w:rsidRPr="00DC2DC6">
              <w:rPr>
                <w:b/>
              </w:rPr>
              <w:t>Предмет</w:t>
            </w:r>
          </w:p>
        </w:tc>
        <w:tc>
          <w:tcPr>
            <w:tcW w:w="2783" w:type="dxa"/>
          </w:tcPr>
          <w:p w:rsidR="00AB1A34" w:rsidRPr="00DC2DC6" w:rsidRDefault="00AB1A34" w:rsidP="0024248A">
            <w:pPr>
              <w:jc w:val="both"/>
              <w:rPr>
                <w:b/>
              </w:rPr>
            </w:pPr>
            <w:r w:rsidRPr="00DC2DC6">
              <w:rPr>
                <w:b/>
              </w:rPr>
              <w:t>Геометрия</w:t>
            </w:r>
          </w:p>
        </w:tc>
      </w:tr>
      <w:tr w:rsidR="00AB1A34" w:rsidRPr="00DC2DC6" w:rsidTr="0024248A">
        <w:trPr>
          <w:trHeight w:val="41"/>
        </w:trPr>
        <w:tc>
          <w:tcPr>
            <w:tcW w:w="2408" w:type="dxa"/>
          </w:tcPr>
          <w:p w:rsidR="00AB1A34" w:rsidRPr="00DC2DC6" w:rsidRDefault="00AB1A34" w:rsidP="0024248A">
            <w:pPr>
              <w:jc w:val="both"/>
              <w:rPr>
                <w:b/>
              </w:rPr>
            </w:pPr>
            <w:r w:rsidRPr="00DC2DC6">
              <w:rPr>
                <w:b/>
              </w:rPr>
              <w:t>Класс</w:t>
            </w:r>
          </w:p>
        </w:tc>
        <w:tc>
          <w:tcPr>
            <w:tcW w:w="2783" w:type="dxa"/>
          </w:tcPr>
          <w:p w:rsidR="00AB1A34" w:rsidRPr="00DC2DC6" w:rsidRDefault="00AB1A34" w:rsidP="0024248A">
            <w:pPr>
              <w:jc w:val="both"/>
              <w:rPr>
                <w:b/>
              </w:rPr>
            </w:pPr>
            <w:r w:rsidRPr="00DC2DC6">
              <w:rPr>
                <w:b/>
              </w:rPr>
              <w:t>7</w:t>
            </w:r>
          </w:p>
        </w:tc>
      </w:tr>
    </w:tbl>
    <w:p w:rsidR="00AB1A34" w:rsidRPr="005B482E" w:rsidRDefault="00AB1A34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</w:pPr>
    </w:p>
    <w:p w:rsidR="00AB1A34" w:rsidRPr="005B482E" w:rsidRDefault="00AB1A34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</w:pPr>
    </w:p>
    <w:p w:rsidR="009D5B9C" w:rsidRPr="005B482E" w:rsidRDefault="000926BA" w:rsidP="00BF6C76">
      <w:pPr>
        <w:pStyle w:val="a3"/>
        <w:numPr>
          <w:ilvl w:val="0"/>
          <w:numId w:val="1"/>
        </w:numPr>
        <w:spacing w:after="200" w:line="276" w:lineRule="auto"/>
        <w:contextualSpacing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78.7pt;margin-top:36.5pt;width:27pt;height:82.45pt;flip:x;z-index:251656704" o:connectortype="straight"/>
        </w:pict>
      </w:r>
      <w:r w:rsidR="009D5B9C" w:rsidRPr="005B482E">
        <w:t xml:space="preserve">Две прямые на плоскости называются  </w:t>
      </w:r>
      <w:r w:rsidR="009D5B9C" w:rsidRPr="00DC2DC6">
        <w:rPr>
          <w:b/>
        </w:rPr>
        <w:t>параллельными</w:t>
      </w:r>
      <w:r w:rsidR="009D5B9C" w:rsidRPr="005B482E">
        <w:t xml:space="preserve">, если они не пересекаются. </w:t>
      </w:r>
      <w:r w:rsidR="005B482E" w:rsidRPr="005B482E">
        <w:rPr>
          <w:lang w:val="tt-RU"/>
        </w:rPr>
        <w:t xml:space="preserve"> (Яссылыкта ике туры кисешмәсә, алар параллель була)</w:t>
      </w:r>
    </w:p>
    <w:p w:rsidR="00AB1A34" w:rsidRPr="005B482E" w:rsidRDefault="000926BA" w:rsidP="00AB1A34">
      <w:pPr>
        <w:pStyle w:val="a3"/>
        <w:numPr>
          <w:ilvl w:val="0"/>
          <w:numId w:val="1"/>
        </w:numPr>
        <w:tabs>
          <w:tab w:val="left" w:pos="284"/>
        </w:tabs>
        <w:spacing w:line="276" w:lineRule="auto"/>
        <w:jc w:val="both"/>
      </w:pPr>
      <w:r>
        <w:rPr>
          <w:noProof/>
        </w:rPr>
        <w:pict>
          <v:shape id="_x0000_s1026" type="#_x0000_t32" style="position:absolute;left:0;text-align:left;margin-left:59.05pt;margin-top:12.25pt;width:87.9pt;height:9pt;flip:y;z-index:251657728" o:connectortype="straight"/>
        </w:pict>
      </w:r>
      <w:r w:rsidR="00AB1A34" w:rsidRPr="005B482E">
        <w:t xml:space="preserve">                           1  2                                </w:t>
      </w:r>
    </w:p>
    <w:p w:rsidR="00AB1A34" w:rsidRPr="005B482E" w:rsidRDefault="00DC2DC6" w:rsidP="00AB1A34">
      <w:pPr>
        <w:pStyle w:val="a3"/>
        <w:autoSpaceDE w:val="0"/>
        <w:autoSpaceDN w:val="0"/>
        <w:adjustRightInd w:val="0"/>
        <w:ind w:left="360"/>
        <w:jc w:val="both"/>
        <w:rPr>
          <w:bCs/>
          <w:u w:val="single"/>
          <w:lang w:val="tt-RU"/>
        </w:rPr>
      </w:pPr>
      <w:r>
        <w:rPr>
          <w:bCs/>
        </w:rPr>
        <w:t xml:space="preserve">                         </w:t>
      </w:r>
      <w:r w:rsidR="00AB1A34" w:rsidRPr="005B482E">
        <w:rPr>
          <w:bCs/>
        </w:rPr>
        <w:t xml:space="preserve">4 3               </w:t>
      </w:r>
      <w:r w:rsidR="00402FFE" w:rsidRPr="005B482E">
        <w:rPr>
          <w:bCs/>
        </w:rPr>
        <w:t xml:space="preserve">                      4 и 5, 3 и 6 - </w:t>
      </w:r>
      <m:oMath>
        <m:r>
          <m:rPr>
            <m:sty m:val="p"/>
          </m:rPr>
          <w:rPr>
            <w:rFonts w:ascii="Cambria Math" w:hAnsi="Cambria Math"/>
          </w:rPr>
          <m:t>односторонние углы</m:t>
        </m:r>
      </m:oMath>
      <w:r w:rsidR="005B482E">
        <w:rPr>
          <w:lang w:val="tt-RU"/>
        </w:rPr>
        <w:t xml:space="preserve"> (якташ почмаклар)</w:t>
      </w:r>
    </w:p>
    <w:p w:rsidR="00AB1A34" w:rsidRPr="005B482E" w:rsidRDefault="00402FFE" w:rsidP="00AB1A34">
      <w:pPr>
        <w:pStyle w:val="a3"/>
        <w:autoSpaceDE w:val="0"/>
        <w:autoSpaceDN w:val="0"/>
        <w:adjustRightInd w:val="0"/>
        <w:ind w:left="360"/>
        <w:jc w:val="both"/>
        <w:rPr>
          <w:bCs/>
          <w:lang w:val="tt-RU"/>
        </w:rPr>
      </w:pPr>
      <w:r w:rsidRPr="005B482E">
        <w:rPr>
          <w:bCs/>
        </w:rPr>
        <w:t xml:space="preserve">            </w:t>
      </w:r>
      <w:r w:rsidR="00DC2DC6">
        <w:rPr>
          <w:bCs/>
        </w:rPr>
        <w:t xml:space="preserve">                                                      </w:t>
      </w:r>
      <w:r w:rsidRPr="005B482E">
        <w:rPr>
          <w:bCs/>
        </w:rPr>
        <w:t xml:space="preserve"> 1 и 5, 4 и 8, 2 и 6, 3 и 7 – соответственные углы</w:t>
      </w:r>
      <w:r w:rsidR="005B482E">
        <w:rPr>
          <w:bCs/>
          <w:lang w:val="tt-RU"/>
        </w:rPr>
        <w:t xml:space="preserve"> (тиңдәш)</w:t>
      </w:r>
    </w:p>
    <w:p w:rsidR="00AB1A34" w:rsidRPr="005B482E" w:rsidRDefault="000926BA" w:rsidP="00AB1A34">
      <w:pPr>
        <w:autoSpaceDE w:val="0"/>
        <w:autoSpaceDN w:val="0"/>
        <w:adjustRightInd w:val="0"/>
        <w:jc w:val="both"/>
        <w:rPr>
          <w:bCs/>
          <w:lang w:val="tt-RU"/>
        </w:rPr>
      </w:pPr>
      <w:r w:rsidRPr="000926BA">
        <w:rPr>
          <w:noProof/>
          <w:u w:val="single"/>
        </w:rPr>
        <w:pict>
          <v:shape id="_x0000_s1027" type="#_x0000_t32" style="position:absolute;left:0;text-align:left;margin-left:53.05pt;margin-top:5.5pt;width:81.2pt;height:14.25pt;flip:y;z-index:251658752" o:connectortype="straight"/>
        </w:pict>
      </w:r>
      <w:r w:rsidR="00AB1A34" w:rsidRPr="005B482E">
        <w:rPr>
          <w:bCs/>
        </w:rPr>
        <w:t xml:space="preserve"> </w:t>
      </w:r>
      <w:r w:rsidR="00DC2DC6">
        <w:rPr>
          <w:bCs/>
        </w:rPr>
        <w:t xml:space="preserve">                         </w:t>
      </w:r>
      <w:r w:rsidR="00AB1A34" w:rsidRPr="005B482E">
        <w:rPr>
          <w:bCs/>
        </w:rPr>
        <w:t xml:space="preserve">5  6          </w:t>
      </w:r>
      <w:r w:rsidR="00402FFE" w:rsidRPr="005B482E">
        <w:rPr>
          <w:bCs/>
        </w:rPr>
        <w:t xml:space="preserve">                     </w:t>
      </w:r>
      <w:r w:rsidR="00DC2DC6">
        <w:rPr>
          <w:bCs/>
        </w:rPr>
        <w:t xml:space="preserve">           </w:t>
      </w:r>
      <w:r w:rsidR="00402FFE" w:rsidRPr="005B482E">
        <w:rPr>
          <w:bCs/>
        </w:rPr>
        <w:t>3 и 5, 4 и 6 – накрест лежащие углы</w:t>
      </w:r>
      <w:r w:rsidR="005B482E">
        <w:rPr>
          <w:bCs/>
          <w:lang w:val="tt-RU"/>
        </w:rPr>
        <w:t xml:space="preserve"> (аркылы ятучы)</w:t>
      </w:r>
    </w:p>
    <w:p w:rsidR="00AB1A34" w:rsidRPr="005B482E" w:rsidRDefault="00DC2DC6" w:rsidP="00402FFE">
      <w:pPr>
        <w:pStyle w:val="a3"/>
        <w:autoSpaceDE w:val="0"/>
        <w:autoSpaceDN w:val="0"/>
        <w:adjustRightInd w:val="0"/>
        <w:ind w:left="360"/>
        <w:rPr>
          <w:bCs/>
        </w:rPr>
      </w:pPr>
      <w:r>
        <w:rPr>
          <w:bCs/>
          <w:lang w:val="tt-RU"/>
        </w:rPr>
        <w:t xml:space="preserve">                  </w:t>
      </w:r>
      <w:r w:rsidR="00AB1A34" w:rsidRPr="005B482E">
        <w:rPr>
          <w:bCs/>
        </w:rPr>
        <w:t xml:space="preserve"> 8 7</w:t>
      </w:r>
    </w:p>
    <w:p w:rsidR="009D5B9C" w:rsidRPr="005B482E" w:rsidRDefault="009D5B9C" w:rsidP="00BF6C76">
      <w:pPr>
        <w:pStyle w:val="a3"/>
        <w:numPr>
          <w:ilvl w:val="0"/>
          <w:numId w:val="1"/>
        </w:numPr>
        <w:spacing w:after="200" w:line="276" w:lineRule="auto"/>
        <w:contextualSpacing/>
        <w:jc w:val="both"/>
      </w:pPr>
      <w:r w:rsidRPr="005B482E">
        <w:t xml:space="preserve"> </w:t>
      </w:r>
      <w:r w:rsidRPr="00DC2DC6">
        <w:rPr>
          <w:b/>
        </w:rPr>
        <w:t>Признаки параллельности</w:t>
      </w:r>
      <w:r w:rsidRPr="005B482E">
        <w:t xml:space="preserve"> двух прямых</w:t>
      </w:r>
    </w:p>
    <w:p w:rsidR="009D5B9C" w:rsidRPr="005B482E" w:rsidRDefault="009D5B9C" w:rsidP="00BF6C76">
      <w:pPr>
        <w:pStyle w:val="a3"/>
        <w:spacing w:after="200" w:line="276" w:lineRule="auto"/>
        <w:ind w:left="0"/>
        <w:contextualSpacing/>
        <w:jc w:val="both"/>
      </w:pPr>
      <w:r w:rsidRPr="005B482E">
        <w:t xml:space="preserve">1) Если при пересечении двух прямых </w:t>
      </w:r>
      <w:proofErr w:type="gramStart"/>
      <w:r w:rsidRPr="005B482E">
        <w:t>секущей</w:t>
      </w:r>
      <w:proofErr w:type="gramEnd"/>
      <w:r w:rsidRPr="005B482E">
        <w:t xml:space="preserve"> накрест лежащие углы равны, то прямые параллельны. </w:t>
      </w:r>
    </w:p>
    <w:p w:rsidR="009D5B9C" w:rsidRPr="005B482E" w:rsidRDefault="009D5B9C" w:rsidP="00BF6C76">
      <w:pPr>
        <w:pStyle w:val="a3"/>
        <w:spacing w:after="200" w:line="276" w:lineRule="auto"/>
        <w:ind w:left="0"/>
        <w:contextualSpacing/>
        <w:jc w:val="both"/>
      </w:pPr>
      <w:r w:rsidRPr="005B482E">
        <w:t xml:space="preserve">2) Если при пересечении двух прямых секущей соответственные углы равны, то прямые параллельны. </w:t>
      </w:r>
    </w:p>
    <w:p w:rsidR="009D5B9C" w:rsidRDefault="009D5B9C" w:rsidP="00BF6C76">
      <w:pPr>
        <w:pStyle w:val="a3"/>
        <w:spacing w:after="200" w:line="276" w:lineRule="auto"/>
        <w:ind w:left="0"/>
        <w:contextualSpacing/>
        <w:jc w:val="both"/>
        <w:rPr>
          <w:lang w:val="tt-RU"/>
        </w:rPr>
      </w:pPr>
      <w:r w:rsidRPr="005B482E">
        <w:t xml:space="preserve">3)Если при пересечении двух прямых  секущей сумма односторонних углов равна 180°, то </w:t>
      </w:r>
      <w:proofErr w:type="gramStart"/>
      <w:r w:rsidRPr="005B482E">
        <w:t>прямые</w:t>
      </w:r>
      <w:proofErr w:type="gramEnd"/>
      <w:r w:rsidRPr="005B482E">
        <w:t xml:space="preserve"> параллельны.</w:t>
      </w:r>
    </w:p>
    <w:p w:rsidR="005B482E" w:rsidRDefault="00DC2DC6" w:rsidP="00BF6C76">
      <w:pPr>
        <w:pStyle w:val="a3"/>
        <w:spacing w:after="200" w:line="276" w:lineRule="auto"/>
        <w:ind w:left="0"/>
        <w:contextualSpacing/>
        <w:jc w:val="both"/>
        <w:rPr>
          <w:lang w:val="tt-RU"/>
        </w:rPr>
      </w:pPr>
      <w:r>
        <w:rPr>
          <w:lang w:val="tt-RU"/>
        </w:rPr>
        <w:t xml:space="preserve">             </w:t>
      </w:r>
      <w:r w:rsidR="005B482E">
        <w:rPr>
          <w:lang w:val="tt-RU"/>
        </w:rPr>
        <w:t>(Ике турының параллельлек билгеләре:</w:t>
      </w:r>
    </w:p>
    <w:p w:rsidR="005B482E" w:rsidRDefault="005B482E" w:rsidP="00BF6C76">
      <w:pPr>
        <w:pStyle w:val="a3"/>
        <w:spacing w:after="200" w:line="276" w:lineRule="auto"/>
        <w:ind w:left="0"/>
        <w:contextualSpacing/>
        <w:jc w:val="both"/>
        <w:rPr>
          <w:lang w:val="tt-RU"/>
        </w:rPr>
      </w:pPr>
      <w:r>
        <w:rPr>
          <w:lang w:val="tt-RU"/>
        </w:rPr>
        <w:t>1) Ике туры кисүче белән кисешкәндә аркылы ятучы почмаклар тигез булса, турылар параллель була.</w:t>
      </w:r>
    </w:p>
    <w:p w:rsidR="005B482E" w:rsidRDefault="005B482E" w:rsidP="00BF6C76">
      <w:pPr>
        <w:pStyle w:val="a3"/>
        <w:spacing w:after="200" w:line="276" w:lineRule="auto"/>
        <w:ind w:left="0"/>
        <w:contextualSpacing/>
        <w:jc w:val="both"/>
        <w:rPr>
          <w:lang w:val="tt-RU"/>
        </w:rPr>
      </w:pPr>
      <w:r>
        <w:rPr>
          <w:lang w:val="tt-RU"/>
        </w:rPr>
        <w:t>2) Ике туры кисүче белән кисешкәндә тиңдәш почмаклар тигез булса, турылар параллель була.</w:t>
      </w:r>
    </w:p>
    <w:p w:rsidR="005B482E" w:rsidRDefault="005B482E" w:rsidP="00BF6C76">
      <w:pPr>
        <w:pStyle w:val="a3"/>
        <w:spacing w:after="200" w:line="276" w:lineRule="auto"/>
        <w:ind w:left="0"/>
        <w:contextualSpacing/>
        <w:jc w:val="both"/>
        <w:rPr>
          <w:lang w:val="tt-RU"/>
        </w:rPr>
      </w:pPr>
      <w:r>
        <w:rPr>
          <w:lang w:val="tt-RU"/>
        </w:rPr>
        <w:t>3) Ике туры кисүче белән кисешкәндә якташ почмакларның суммасы 180</w:t>
      </w:r>
      <w:r>
        <w:rPr>
          <w:vertAlign w:val="superscript"/>
          <w:lang w:val="tt-RU"/>
        </w:rPr>
        <w:t xml:space="preserve">0 </w:t>
      </w:r>
      <w:r>
        <w:rPr>
          <w:lang w:val="tt-RU"/>
        </w:rPr>
        <w:t>ка  тигез булса, турылар параллель була.)</w:t>
      </w:r>
    </w:p>
    <w:p w:rsidR="005B482E" w:rsidRPr="005B482E" w:rsidRDefault="005B482E" w:rsidP="00BF6C76">
      <w:pPr>
        <w:pStyle w:val="a3"/>
        <w:spacing w:after="200" w:line="276" w:lineRule="auto"/>
        <w:ind w:left="0"/>
        <w:contextualSpacing/>
        <w:jc w:val="both"/>
        <w:rPr>
          <w:lang w:val="tt-RU"/>
        </w:rPr>
      </w:pPr>
    </w:p>
    <w:p w:rsidR="005B482E" w:rsidRPr="005B482E" w:rsidRDefault="009D5B9C" w:rsidP="005B482E">
      <w:pPr>
        <w:pStyle w:val="a3"/>
        <w:numPr>
          <w:ilvl w:val="0"/>
          <w:numId w:val="1"/>
        </w:numPr>
        <w:spacing w:after="200" w:line="276" w:lineRule="auto"/>
        <w:contextualSpacing/>
        <w:jc w:val="both"/>
      </w:pPr>
      <w:r w:rsidRPr="005B482E">
        <w:t xml:space="preserve">Через точку, не лежащую </w:t>
      </w:r>
      <w:proofErr w:type="gramStart"/>
      <w:r w:rsidRPr="005B482E">
        <w:t>на</w:t>
      </w:r>
      <w:proofErr w:type="gramEnd"/>
      <w:r w:rsidRPr="005B482E">
        <w:t xml:space="preserve"> данной прямой, проходит </w:t>
      </w:r>
      <w:r w:rsidRPr="00DC2DC6">
        <w:rPr>
          <w:b/>
        </w:rPr>
        <w:t>только одна прямая</w:t>
      </w:r>
      <w:r w:rsidRPr="005B482E">
        <w:t xml:space="preserve">, </w:t>
      </w:r>
      <w:r w:rsidRPr="00DC2DC6">
        <w:rPr>
          <w:b/>
        </w:rPr>
        <w:t>параллельная данной.</w:t>
      </w:r>
      <w:r w:rsidRPr="005B482E">
        <w:t xml:space="preserve"> </w:t>
      </w:r>
      <w:r w:rsidR="005B482E">
        <w:rPr>
          <w:lang w:val="tt-RU"/>
        </w:rPr>
        <w:t>(Бирелгән турыда ятмаган нокта аша бирелгәнгә параллель булган бары тик бер генә туры үтә)</w:t>
      </w:r>
    </w:p>
    <w:p w:rsidR="005B482E" w:rsidRPr="005B482E" w:rsidRDefault="005B482E" w:rsidP="005B482E">
      <w:pPr>
        <w:pStyle w:val="a3"/>
        <w:spacing w:after="200" w:line="276" w:lineRule="auto"/>
        <w:ind w:left="360"/>
        <w:contextualSpacing/>
        <w:jc w:val="both"/>
      </w:pPr>
    </w:p>
    <w:p w:rsidR="009D5B9C" w:rsidRPr="005B482E" w:rsidRDefault="009D5B9C" w:rsidP="00BF6C76">
      <w:pPr>
        <w:pStyle w:val="a3"/>
        <w:numPr>
          <w:ilvl w:val="0"/>
          <w:numId w:val="1"/>
        </w:numPr>
        <w:spacing w:after="200" w:line="276" w:lineRule="auto"/>
        <w:contextualSpacing/>
        <w:jc w:val="both"/>
      </w:pPr>
      <w:r w:rsidRPr="005B482E">
        <w:t xml:space="preserve"> Если прямая пересекает одну из двух  параллельных прямых, то она </w:t>
      </w:r>
      <w:r w:rsidRPr="00DC2DC6">
        <w:rPr>
          <w:b/>
        </w:rPr>
        <w:t>пересекает и другую</w:t>
      </w:r>
      <w:r w:rsidRPr="005B482E">
        <w:t xml:space="preserve">. </w:t>
      </w:r>
      <w:r w:rsidR="005B482E">
        <w:rPr>
          <w:lang w:val="tt-RU"/>
        </w:rPr>
        <w:t>(Әгә</w:t>
      </w:r>
      <w:proofErr w:type="gramStart"/>
      <w:r w:rsidR="005B482E">
        <w:rPr>
          <w:lang w:val="tt-RU"/>
        </w:rPr>
        <w:t>р</w:t>
      </w:r>
      <w:proofErr w:type="gramEnd"/>
      <w:r w:rsidR="005B482E">
        <w:rPr>
          <w:lang w:val="tt-RU"/>
        </w:rPr>
        <w:t xml:space="preserve"> туры параллель турыларның берсен кисеп үтсә, ул иккенчесен дә кисеп үтә.)</w:t>
      </w:r>
    </w:p>
    <w:p w:rsidR="005B482E" w:rsidRPr="005B482E" w:rsidRDefault="005B482E" w:rsidP="005B482E">
      <w:pPr>
        <w:pStyle w:val="a3"/>
        <w:spacing w:after="200" w:line="276" w:lineRule="auto"/>
        <w:ind w:left="360"/>
        <w:contextualSpacing/>
        <w:jc w:val="both"/>
      </w:pPr>
    </w:p>
    <w:p w:rsidR="009D5B9C" w:rsidRPr="005B482E" w:rsidRDefault="009D5B9C" w:rsidP="00DC2DC6">
      <w:pPr>
        <w:pStyle w:val="a3"/>
        <w:numPr>
          <w:ilvl w:val="0"/>
          <w:numId w:val="1"/>
        </w:numPr>
        <w:spacing w:after="200" w:line="276" w:lineRule="auto"/>
        <w:contextualSpacing/>
        <w:jc w:val="both"/>
      </w:pPr>
      <w:r w:rsidRPr="005B482E">
        <w:t xml:space="preserve"> Если две прямые параллельны третьей прямой, то </w:t>
      </w:r>
      <w:r w:rsidRPr="00DC2DC6">
        <w:rPr>
          <w:b/>
        </w:rPr>
        <w:t>они параллельны</w:t>
      </w:r>
      <w:r w:rsidRPr="005B482E">
        <w:t xml:space="preserve">. </w:t>
      </w:r>
      <w:r w:rsidR="005B482E" w:rsidRPr="00DC2DC6">
        <w:rPr>
          <w:lang w:val="tt-RU"/>
        </w:rPr>
        <w:t>(Әгә</w:t>
      </w:r>
      <w:proofErr w:type="gramStart"/>
      <w:r w:rsidR="005B482E" w:rsidRPr="00DC2DC6">
        <w:rPr>
          <w:lang w:val="tt-RU"/>
        </w:rPr>
        <w:t>р</w:t>
      </w:r>
      <w:proofErr w:type="gramEnd"/>
      <w:r w:rsidR="005B482E" w:rsidRPr="00DC2DC6">
        <w:rPr>
          <w:lang w:val="tt-RU"/>
        </w:rPr>
        <w:t xml:space="preserve"> ике туры өченче турыгаа параллель булса, алар параллель була)</w:t>
      </w:r>
    </w:p>
    <w:p w:rsidR="005B482E" w:rsidRPr="005B482E" w:rsidRDefault="005B482E" w:rsidP="005B482E">
      <w:pPr>
        <w:pStyle w:val="a3"/>
        <w:spacing w:after="200" w:line="276" w:lineRule="auto"/>
        <w:ind w:left="360"/>
        <w:contextualSpacing/>
        <w:jc w:val="both"/>
      </w:pPr>
    </w:p>
    <w:p w:rsidR="009D5B9C" w:rsidRPr="00DC2DC6" w:rsidRDefault="009D5B9C" w:rsidP="00BF6C76">
      <w:pPr>
        <w:pStyle w:val="a3"/>
        <w:numPr>
          <w:ilvl w:val="0"/>
          <w:numId w:val="1"/>
        </w:numPr>
        <w:spacing w:after="200" w:line="276" w:lineRule="auto"/>
        <w:contextualSpacing/>
        <w:jc w:val="both"/>
        <w:rPr>
          <w:b/>
        </w:rPr>
      </w:pPr>
      <w:r w:rsidRPr="00DC2DC6">
        <w:rPr>
          <w:b/>
        </w:rPr>
        <w:t xml:space="preserve">Свойства </w:t>
      </w:r>
      <w:proofErr w:type="gramStart"/>
      <w:r w:rsidRPr="00DC2DC6">
        <w:rPr>
          <w:b/>
        </w:rPr>
        <w:t>параллельных</w:t>
      </w:r>
      <w:proofErr w:type="gramEnd"/>
      <w:r w:rsidRPr="00DC2DC6">
        <w:rPr>
          <w:b/>
        </w:rPr>
        <w:t xml:space="preserve"> прямых</w:t>
      </w:r>
    </w:p>
    <w:p w:rsidR="009D5B9C" w:rsidRPr="005B482E" w:rsidRDefault="009D5B9C" w:rsidP="00BF6C76">
      <w:pPr>
        <w:pStyle w:val="a3"/>
        <w:spacing w:after="200" w:line="276" w:lineRule="auto"/>
        <w:ind w:left="0"/>
        <w:contextualSpacing/>
        <w:jc w:val="both"/>
      </w:pPr>
      <w:r w:rsidRPr="005B482E">
        <w:t>1) Если две параллельные прямые пересечены секущей, то накрест лежащие углы равны.</w:t>
      </w:r>
    </w:p>
    <w:p w:rsidR="009D5B9C" w:rsidRPr="005B482E" w:rsidRDefault="009D5B9C" w:rsidP="00BF6C76">
      <w:pPr>
        <w:pStyle w:val="a3"/>
        <w:spacing w:after="200" w:line="276" w:lineRule="auto"/>
        <w:ind w:left="0"/>
        <w:contextualSpacing/>
        <w:jc w:val="both"/>
      </w:pPr>
      <w:r w:rsidRPr="005B482E">
        <w:t xml:space="preserve">2) Если две параллельные прямые пересечены секущей, то соответственные углы равны. </w:t>
      </w:r>
    </w:p>
    <w:p w:rsidR="00DC2DC6" w:rsidRDefault="009D5B9C" w:rsidP="005B482E">
      <w:pPr>
        <w:pStyle w:val="a3"/>
        <w:spacing w:after="200" w:line="276" w:lineRule="auto"/>
        <w:ind w:left="0"/>
        <w:contextualSpacing/>
        <w:jc w:val="both"/>
      </w:pPr>
      <w:r w:rsidRPr="005B482E">
        <w:t xml:space="preserve">3) Если две параллельные прямые пересечены секущей, то сумма односторонних углов равна 180°. </w:t>
      </w:r>
    </w:p>
    <w:p w:rsidR="009D5B9C" w:rsidRDefault="00DC2DC6" w:rsidP="005B482E">
      <w:pPr>
        <w:pStyle w:val="a3"/>
        <w:spacing w:after="200" w:line="276" w:lineRule="auto"/>
        <w:ind w:left="0"/>
        <w:contextualSpacing/>
        <w:jc w:val="both"/>
        <w:rPr>
          <w:lang w:val="tt-RU"/>
        </w:rPr>
      </w:pPr>
      <w:r>
        <w:t xml:space="preserve">           </w:t>
      </w:r>
      <w:r w:rsidR="005B482E">
        <w:rPr>
          <w:lang w:val="tt-RU"/>
        </w:rPr>
        <w:t>(Параллель турылар үзлекләре:</w:t>
      </w:r>
    </w:p>
    <w:p w:rsidR="005B482E" w:rsidRDefault="005B482E" w:rsidP="005B482E">
      <w:pPr>
        <w:pStyle w:val="a3"/>
        <w:spacing w:after="200" w:line="276" w:lineRule="auto"/>
        <w:ind w:left="0"/>
        <w:contextualSpacing/>
        <w:jc w:val="both"/>
        <w:rPr>
          <w:lang w:val="tt-RU"/>
        </w:rPr>
      </w:pPr>
      <w:r>
        <w:rPr>
          <w:lang w:val="tt-RU"/>
        </w:rPr>
        <w:t xml:space="preserve">1) Әгәр ике </w:t>
      </w:r>
      <w:r w:rsidR="00F15E6C">
        <w:rPr>
          <w:lang w:val="tt-RU"/>
        </w:rPr>
        <w:t xml:space="preserve">параллель </w:t>
      </w:r>
      <w:r>
        <w:rPr>
          <w:lang w:val="tt-RU"/>
        </w:rPr>
        <w:t>туры кисүче белән кистерелсә, аркылы ятучы почмаклар тигез була</w:t>
      </w:r>
    </w:p>
    <w:p w:rsidR="005B482E" w:rsidRDefault="005B482E" w:rsidP="005B482E">
      <w:pPr>
        <w:pStyle w:val="a3"/>
        <w:spacing w:after="200" w:line="276" w:lineRule="auto"/>
        <w:ind w:left="0"/>
        <w:contextualSpacing/>
        <w:jc w:val="both"/>
        <w:rPr>
          <w:lang w:val="tt-RU"/>
        </w:rPr>
      </w:pPr>
      <w:r>
        <w:rPr>
          <w:lang w:val="tt-RU"/>
        </w:rPr>
        <w:t xml:space="preserve">2) Әгәр ике </w:t>
      </w:r>
      <w:r w:rsidR="00F15E6C">
        <w:rPr>
          <w:lang w:val="tt-RU"/>
        </w:rPr>
        <w:t xml:space="preserve">параллель </w:t>
      </w:r>
      <w:r>
        <w:rPr>
          <w:lang w:val="tt-RU"/>
        </w:rPr>
        <w:t>туры кисүче белән кистерелсә, аркылы ятучы почмаклар тигез була</w:t>
      </w:r>
    </w:p>
    <w:p w:rsidR="009D5B9C" w:rsidRPr="005B482E" w:rsidRDefault="00F15E6C" w:rsidP="00F15E6C">
      <w:pPr>
        <w:pStyle w:val="a3"/>
        <w:spacing w:after="200" w:line="276" w:lineRule="auto"/>
        <w:ind w:left="0"/>
        <w:contextualSpacing/>
        <w:jc w:val="both"/>
        <w:rPr>
          <w:lang w:val="tt-RU"/>
        </w:rPr>
      </w:pPr>
      <w:r>
        <w:rPr>
          <w:lang w:val="tt-RU"/>
        </w:rPr>
        <w:t>3) Әгәр ике параллель туры кисүче белән кистерелсә, якташ  почмакларның суммасы 180</w:t>
      </w:r>
      <w:r>
        <w:rPr>
          <w:vertAlign w:val="superscript"/>
          <w:lang w:val="tt-RU"/>
        </w:rPr>
        <w:t xml:space="preserve">0 </w:t>
      </w:r>
      <w:r>
        <w:rPr>
          <w:lang w:val="tt-RU"/>
        </w:rPr>
        <w:t>ка тигез була)</w:t>
      </w:r>
    </w:p>
    <w:p w:rsidR="009D5B9C" w:rsidRPr="005B482E" w:rsidRDefault="009D5B9C" w:rsidP="00BF6C76">
      <w:pPr>
        <w:jc w:val="both"/>
        <w:rPr>
          <w:lang w:val="tt-RU"/>
        </w:rPr>
      </w:pPr>
    </w:p>
    <w:p w:rsidR="008A6D45" w:rsidRPr="005B482E" w:rsidRDefault="008A6D45" w:rsidP="00BF6C76">
      <w:pPr>
        <w:jc w:val="both"/>
        <w:rPr>
          <w:lang w:val="tt-RU"/>
        </w:rPr>
      </w:pPr>
    </w:p>
    <w:p w:rsidR="008A6D45" w:rsidRPr="00F15E6C" w:rsidRDefault="008A6D45" w:rsidP="008A6D45">
      <w:pPr>
        <w:jc w:val="both"/>
        <w:rPr>
          <w:lang w:val="tt-RU"/>
        </w:rPr>
      </w:pPr>
    </w:p>
    <w:p w:rsidR="008A6D45" w:rsidRPr="00D3247D" w:rsidRDefault="008A6D45" w:rsidP="008A6D45">
      <w:pPr>
        <w:jc w:val="both"/>
        <w:rPr>
          <w:b/>
        </w:rPr>
      </w:pPr>
      <w:r w:rsidRPr="00D3247D">
        <w:rPr>
          <w:b/>
        </w:rPr>
        <w:t>Образовательный минимум</w:t>
      </w:r>
    </w:p>
    <w:tbl>
      <w:tblPr>
        <w:tblpPr w:leftFromText="180" w:rightFromText="180" w:vertAnchor="text" w:horzAnchor="margin" w:tblpXSpec="right" w:tblpY="-5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8"/>
        <w:gridCol w:w="2783"/>
      </w:tblGrid>
      <w:tr w:rsidR="008A6D45" w:rsidRPr="00DC2DC6" w:rsidTr="00B913F0">
        <w:trPr>
          <w:trHeight w:val="202"/>
        </w:trPr>
        <w:tc>
          <w:tcPr>
            <w:tcW w:w="2408" w:type="dxa"/>
          </w:tcPr>
          <w:p w:rsidR="008A6D45" w:rsidRPr="00DC2DC6" w:rsidRDefault="008A6D45" w:rsidP="00B913F0">
            <w:pPr>
              <w:jc w:val="both"/>
              <w:rPr>
                <w:b/>
              </w:rPr>
            </w:pPr>
            <w:r w:rsidRPr="00DC2DC6">
              <w:rPr>
                <w:b/>
              </w:rPr>
              <w:t>Четверть</w:t>
            </w:r>
          </w:p>
        </w:tc>
        <w:tc>
          <w:tcPr>
            <w:tcW w:w="2783" w:type="dxa"/>
          </w:tcPr>
          <w:p w:rsidR="008A6D45" w:rsidRPr="00DC2DC6" w:rsidRDefault="008A6D45" w:rsidP="00B913F0">
            <w:pPr>
              <w:jc w:val="both"/>
              <w:rPr>
                <w:b/>
              </w:rPr>
            </w:pPr>
            <w:r w:rsidRPr="00DC2DC6">
              <w:rPr>
                <w:b/>
              </w:rPr>
              <w:t>4</w:t>
            </w:r>
          </w:p>
        </w:tc>
      </w:tr>
      <w:tr w:rsidR="008A6D45" w:rsidRPr="00DC2DC6" w:rsidTr="00B913F0">
        <w:trPr>
          <w:trHeight w:val="202"/>
        </w:trPr>
        <w:tc>
          <w:tcPr>
            <w:tcW w:w="2408" w:type="dxa"/>
          </w:tcPr>
          <w:p w:rsidR="008A6D45" w:rsidRPr="00DC2DC6" w:rsidRDefault="008A6D45" w:rsidP="00B913F0">
            <w:pPr>
              <w:jc w:val="both"/>
              <w:rPr>
                <w:b/>
              </w:rPr>
            </w:pPr>
            <w:r w:rsidRPr="00DC2DC6">
              <w:rPr>
                <w:b/>
              </w:rPr>
              <w:t>Предмет</w:t>
            </w:r>
          </w:p>
        </w:tc>
        <w:tc>
          <w:tcPr>
            <w:tcW w:w="2783" w:type="dxa"/>
          </w:tcPr>
          <w:p w:rsidR="008A6D45" w:rsidRPr="00DC2DC6" w:rsidRDefault="008A6D45" w:rsidP="00B913F0">
            <w:pPr>
              <w:jc w:val="both"/>
              <w:rPr>
                <w:b/>
              </w:rPr>
            </w:pPr>
            <w:r w:rsidRPr="00DC2DC6">
              <w:rPr>
                <w:b/>
              </w:rPr>
              <w:t>Геометрия</w:t>
            </w:r>
          </w:p>
        </w:tc>
      </w:tr>
      <w:tr w:rsidR="008A6D45" w:rsidRPr="00DC2DC6" w:rsidTr="00B913F0">
        <w:trPr>
          <w:trHeight w:val="41"/>
        </w:trPr>
        <w:tc>
          <w:tcPr>
            <w:tcW w:w="2408" w:type="dxa"/>
          </w:tcPr>
          <w:p w:rsidR="008A6D45" w:rsidRPr="00DC2DC6" w:rsidRDefault="008A6D45" w:rsidP="00B913F0">
            <w:pPr>
              <w:jc w:val="both"/>
              <w:rPr>
                <w:b/>
              </w:rPr>
            </w:pPr>
            <w:r w:rsidRPr="00DC2DC6">
              <w:rPr>
                <w:b/>
              </w:rPr>
              <w:t>Класс</w:t>
            </w:r>
          </w:p>
        </w:tc>
        <w:tc>
          <w:tcPr>
            <w:tcW w:w="2783" w:type="dxa"/>
          </w:tcPr>
          <w:p w:rsidR="008A6D45" w:rsidRPr="00DC2DC6" w:rsidRDefault="008A6D45" w:rsidP="00B913F0">
            <w:pPr>
              <w:jc w:val="both"/>
              <w:rPr>
                <w:b/>
              </w:rPr>
            </w:pPr>
            <w:r w:rsidRPr="00DC2DC6">
              <w:rPr>
                <w:b/>
              </w:rPr>
              <w:t>7</w:t>
            </w:r>
          </w:p>
        </w:tc>
      </w:tr>
    </w:tbl>
    <w:p w:rsidR="008A6D45" w:rsidRPr="00F15E6C" w:rsidRDefault="008A6D45" w:rsidP="00BF6C76">
      <w:pPr>
        <w:jc w:val="both"/>
      </w:pPr>
    </w:p>
    <w:p w:rsidR="008A6D45" w:rsidRPr="00F15E6C" w:rsidRDefault="008A6D45" w:rsidP="00BF6C76">
      <w:pPr>
        <w:jc w:val="both"/>
      </w:pPr>
    </w:p>
    <w:p w:rsidR="008A6D45" w:rsidRPr="00F15E6C" w:rsidRDefault="008A6D45" w:rsidP="00BF6C76">
      <w:pPr>
        <w:jc w:val="both"/>
      </w:pPr>
    </w:p>
    <w:p w:rsidR="008A6D45" w:rsidRPr="00F15E6C" w:rsidRDefault="008A6D45" w:rsidP="002B41C5">
      <w:pPr>
        <w:spacing w:line="360" w:lineRule="auto"/>
        <w:jc w:val="both"/>
      </w:pPr>
    </w:p>
    <w:p w:rsidR="00DC2DC6" w:rsidRDefault="009D5B9C" w:rsidP="00655541">
      <w:pPr>
        <w:pStyle w:val="a3"/>
        <w:numPr>
          <w:ilvl w:val="0"/>
          <w:numId w:val="2"/>
        </w:numPr>
        <w:contextualSpacing/>
        <w:jc w:val="both"/>
      </w:pPr>
      <w:r w:rsidRPr="00F15E6C">
        <w:t xml:space="preserve">Сумма углов треугольника равна 180°. </w:t>
      </w:r>
    </w:p>
    <w:p w:rsidR="009D5B9C" w:rsidRPr="00F15E6C" w:rsidRDefault="00F15E6C" w:rsidP="00DC2DC6">
      <w:pPr>
        <w:pStyle w:val="a3"/>
        <w:ind w:left="360"/>
        <w:contextualSpacing/>
        <w:jc w:val="both"/>
      </w:pPr>
      <w:r>
        <w:rPr>
          <w:lang w:val="tt-RU"/>
        </w:rPr>
        <w:t xml:space="preserve"> (Өчпочмакның почмаклары суммасы 180</w:t>
      </w:r>
      <w:r>
        <w:rPr>
          <w:vertAlign w:val="superscript"/>
          <w:lang w:val="tt-RU"/>
        </w:rPr>
        <w:t xml:space="preserve">0 </w:t>
      </w:r>
      <w:r>
        <w:rPr>
          <w:lang w:val="tt-RU"/>
        </w:rPr>
        <w:t>ка тигез)</w:t>
      </w:r>
    </w:p>
    <w:p w:rsidR="00F15E6C" w:rsidRPr="00F15E6C" w:rsidRDefault="00F15E6C" w:rsidP="00F15E6C">
      <w:pPr>
        <w:pStyle w:val="a3"/>
        <w:ind w:left="360"/>
        <w:contextualSpacing/>
        <w:jc w:val="both"/>
      </w:pPr>
    </w:p>
    <w:p w:rsidR="00DC2DC6" w:rsidRDefault="009D5B9C" w:rsidP="00655541">
      <w:pPr>
        <w:pStyle w:val="a3"/>
        <w:numPr>
          <w:ilvl w:val="0"/>
          <w:numId w:val="2"/>
        </w:numPr>
        <w:contextualSpacing/>
        <w:jc w:val="both"/>
      </w:pPr>
      <w:r w:rsidRPr="00F15E6C">
        <w:t xml:space="preserve">Внешним углом треугольника  называется угол, смежный с каким-нибудь углом этого треугольника. </w:t>
      </w:r>
    </w:p>
    <w:p w:rsidR="009D5B9C" w:rsidRPr="00F15E6C" w:rsidRDefault="009D5B9C" w:rsidP="00DC2DC6">
      <w:pPr>
        <w:pStyle w:val="a3"/>
        <w:ind w:left="360"/>
        <w:contextualSpacing/>
        <w:jc w:val="both"/>
      </w:pPr>
      <w:r w:rsidRPr="00F15E6C">
        <w:t xml:space="preserve"> </w:t>
      </w:r>
      <w:r w:rsidR="00F15E6C">
        <w:rPr>
          <w:lang w:val="tt-RU"/>
        </w:rPr>
        <w:t>(Өчпочмакның кайсы да булса почмагы белән чиктәш почмагы бу өчпочмакның тышкы почмагы дип атала)</w:t>
      </w:r>
    </w:p>
    <w:p w:rsidR="00F15E6C" w:rsidRPr="00F15E6C" w:rsidRDefault="00F15E6C" w:rsidP="00F15E6C">
      <w:pPr>
        <w:pStyle w:val="a3"/>
        <w:ind w:left="360"/>
        <w:contextualSpacing/>
        <w:jc w:val="both"/>
      </w:pPr>
    </w:p>
    <w:p w:rsidR="00DC2DC6" w:rsidRDefault="009D5B9C" w:rsidP="00655541">
      <w:pPr>
        <w:pStyle w:val="a3"/>
        <w:numPr>
          <w:ilvl w:val="0"/>
          <w:numId w:val="2"/>
        </w:numPr>
        <w:contextualSpacing/>
        <w:jc w:val="both"/>
      </w:pPr>
      <w:r w:rsidRPr="00F15E6C">
        <w:t>Внешний угол треугольника равен сумме двух углов треугольника, не смежных с ним.</w:t>
      </w:r>
    </w:p>
    <w:p w:rsidR="009D5B9C" w:rsidRPr="00F15E6C" w:rsidRDefault="00F15E6C" w:rsidP="00DC2DC6">
      <w:pPr>
        <w:pStyle w:val="a3"/>
        <w:ind w:left="360"/>
        <w:contextualSpacing/>
        <w:jc w:val="both"/>
      </w:pPr>
      <w:r>
        <w:rPr>
          <w:lang w:val="tt-RU"/>
        </w:rPr>
        <w:t>(Өчпочмакның тышкы почмагы өчпочмакның үзе белән чиктәш булмаган ике почмагының суммасына тигез)</w:t>
      </w:r>
    </w:p>
    <w:p w:rsidR="00F15E6C" w:rsidRPr="00F15E6C" w:rsidRDefault="00F15E6C" w:rsidP="00F15E6C">
      <w:pPr>
        <w:pStyle w:val="a3"/>
        <w:ind w:left="360"/>
        <w:contextualSpacing/>
        <w:jc w:val="both"/>
      </w:pPr>
    </w:p>
    <w:p w:rsidR="009D5B9C" w:rsidRPr="00F15E6C" w:rsidRDefault="009D5B9C" w:rsidP="00655541">
      <w:pPr>
        <w:pStyle w:val="a3"/>
        <w:numPr>
          <w:ilvl w:val="0"/>
          <w:numId w:val="2"/>
        </w:numPr>
        <w:contextualSpacing/>
        <w:jc w:val="both"/>
        <w:rPr>
          <w:lang w:val="tt-RU"/>
        </w:rPr>
      </w:pPr>
      <w:r w:rsidRPr="00F15E6C">
        <w:t xml:space="preserve">Если все три угла треугольника острые, то треугольник называется  </w:t>
      </w:r>
      <w:r w:rsidRPr="00DC2DC6">
        <w:rPr>
          <w:b/>
        </w:rPr>
        <w:t>остроугольным.</w:t>
      </w:r>
      <w:r w:rsidRPr="00F15E6C">
        <w:t xml:space="preserve"> </w:t>
      </w:r>
      <w:r w:rsidR="00F15E6C">
        <w:rPr>
          <w:lang w:val="tt-RU"/>
        </w:rPr>
        <w:t xml:space="preserve"> (Өчпочмакның өч почмагы да кысынкы булса, </w:t>
      </w:r>
      <w:proofErr w:type="gramStart"/>
      <w:r w:rsidR="00F15E6C">
        <w:rPr>
          <w:lang w:val="tt-RU"/>
        </w:rPr>
        <w:t>ул</w:t>
      </w:r>
      <w:proofErr w:type="gramEnd"/>
      <w:r w:rsidR="00F15E6C">
        <w:rPr>
          <w:lang w:val="tt-RU"/>
        </w:rPr>
        <w:t xml:space="preserve"> кысынкыпочмаклы өчпочмак дип атала)</w:t>
      </w:r>
    </w:p>
    <w:p w:rsidR="00F15E6C" w:rsidRPr="00F15E6C" w:rsidRDefault="00F15E6C" w:rsidP="00F15E6C">
      <w:pPr>
        <w:pStyle w:val="a3"/>
        <w:ind w:left="360"/>
        <w:contextualSpacing/>
        <w:jc w:val="both"/>
        <w:rPr>
          <w:lang w:val="tt-RU"/>
        </w:rPr>
      </w:pPr>
    </w:p>
    <w:p w:rsidR="009D5B9C" w:rsidRPr="00F15E6C" w:rsidRDefault="009D5B9C" w:rsidP="00655541">
      <w:pPr>
        <w:pStyle w:val="a3"/>
        <w:numPr>
          <w:ilvl w:val="0"/>
          <w:numId w:val="2"/>
        </w:numPr>
        <w:contextualSpacing/>
        <w:jc w:val="both"/>
      </w:pPr>
      <w:r w:rsidRPr="00F15E6C">
        <w:t xml:space="preserve">Если один из углов треугольника тупой, то треугольник  называется </w:t>
      </w:r>
      <w:r w:rsidRPr="00DC2DC6">
        <w:rPr>
          <w:b/>
        </w:rPr>
        <w:t>тупоугольным.</w:t>
      </w:r>
      <w:r w:rsidRPr="00F15E6C">
        <w:t xml:space="preserve"> </w:t>
      </w:r>
      <w:r w:rsidR="00F15E6C">
        <w:rPr>
          <w:lang w:val="tt-RU"/>
        </w:rPr>
        <w:t xml:space="preserve">(Өпочмакның бер почмагы җәенке булса, </w:t>
      </w:r>
      <w:proofErr w:type="gramStart"/>
      <w:r w:rsidR="00F15E6C">
        <w:rPr>
          <w:lang w:val="tt-RU"/>
        </w:rPr>
        <w:t>ул</w:t>
      </w:r>
      <w:proofErr w:type="gramEnd"/>
      <w:r w:rsidR="00F15E6C">
        <w:rPr>
          <w:lang w:val="tt-RU"/>
        </w:rPr>
        <w:t xml:space="preserve"> җәенкепочмаклы өчпочмак дип атала)</w:t>
      </w:r>
    </w:p>
    <w:p w:rsidR="00F15E6C" w:rsidRPr="00F15E6C" w:rsidRDefault="00F15E6C" w:rsidP="00F15E6C">
      <w:pPr>
        <w:pStyle w:val="a3"/>
        <w:ind w:left="360"/>
        <w:contextualSpacing/>
        <w:jc w:val="both"/>
      </w:pPr>
    </w:p>
    <w:p w:rsidR="009D5B9C" w:rsidRPr="00F15E6C" w:rsidRDefault="009D5B9C" w:rsidP="00655541">
      <w:pPr>
        <w:pStyle w:val="a3"/>
        <w:numPr>
          <w:ilvl w:val="0"/>
          <w:numId w:val="2"/>
        </w:numPr>
        <w:contextualSpacing/>
        <w:jc w:val="both"/>
        <w:rPr>
          <w:lang w:val="tt-RU"/>
        </w:rPr>
      </w:pPr>
      <w:r w:rsidRPr="00F15E6C">
        <w:t xml:space="preserve"> Если один из углов треугольника прямой, то треугольник называется </w:t>
      </w:r>
      <w:r w:rsidRPr="00DC2DC6">
        <w:rPr>
          <w:b/>
        </w:rPr>
        <w:t>прямоугольным</w:t>
      </w:r>
      <w:r w:rsidRPr="00F15E6C">
        <w:t>.</w:t>
      </w:r>
      <w:r w:rsidR="00F15E6C">
        <w:rPr>
          <w:lang w:val="tt-RU"/>
        </w:rPr>
        <w:t xml:space="preserve"> (Өчпочмакның бер почмагы туры булса, </w:t>
      </w:r>
      <w:proofErr w:type="gramStart"/>
      <w:r w:rsidR="00F15E6C">
        <w:rPr>
          <w:lang w:val="tt-RU"/>
        </w:rPr>
        <w:t>ул</w:t>
      </w:r>
      <w:proofErr w:type="gramEnd"/>
      <w:r w:rsidR="00F15E6C">
        <w:rPr>
          <w:lang w:val="tt-RU"/>
        </w:rPr>
        <w:t xml:space="preserve"> турыпочмаклы өчпочмак дип атала)</w:t>
      </w:r>
    </w:p>
    <w:p w:rsidR="009D5B9C" w:rsidRPr="00F15E6C" w:rsidRDefault="009D5B9C" w:rsidP="00F15E6C">
      <w:pPr>
        <w:contextualSpacing/>
        <w:jc w:val="both"/>
        <w:rPr>
          <w:lang w:val="tt-RU"/>
        </w:rPr>
      </w:pPr>
    </w:p>
    <w:p w:rsidR="00655541" w:rsidRPr="00DC2DC6" w:rsidRDefault="009D5B9C" w:rsidP="00655541">
      <w:pPr>
        <w:pStyle w:val="a3"/>
        <w:numPr>
          <w:ilvl w:val="0"/>
          <w:numId w:val="2"/>
        </w:numPr>
        <w:contextualSpacing/>
        <w:jc w:val="both"/>
        <w:rPr>
          <w:b/>
        </w:rPr>
      </w:pPr>
      <w:r w:rsidRPr="00DC2DC6">
        <w:rPr>
          <w:lang w:val="tt-RU"/>
        </w:rPr>
        <w:t xml:space="preserve"> </w:t>
      </w:r>
      <w:r w:rsidRPr="00DC2DC6">
        <w:rPr>
          <w:b/>
        </w:rPr>
        <w:t xml:space="preserve">В треугольнике: </w:t>
      </w:r>
    </w:p>
    <w:p w:rsidR="00655541" w:rsidRPr="00F15E6C" w:rsidRDefault="009D5B9C" w:rsidP="00655541">
      <w:pPr>
        <w:pStyle w:val="a3"/>
        <w:ind w:left="360"/>
        <w:contextualSpacing/>
        <w:jc w:val="both"/>
      </w:pPr>
      <w:r w:rsidRPr="00F15E6C">
        <w:t xml:space="preserve">1) против большей стороны лежит больший угол; </w:t>
      </w:r>
    </w:p>
    <w:p w:rsidR="009D5B9C" w:rsidRDefault="009D5B9C" w:rsidP="00655541">
      <w:pPr>
        <w:pStyle w:val="a3"/>
        <w:ind w:left="360"/>
        <w:contextualSpacing/>
        <w:jc w:val="both"/>
        <w:rPr>
          <w:lang w:val="tt-RU"/>
        </w:rPr>
      </w:pPr>
      <w:r w:rsidRPr="00F15E6C">
        <w:t>2) обратно, против большего угла лежит большая сторона</w:t>
      </w:r>
      <w:proofErr w:type="gramStart"/>
      <w:r w:rsidRPr="00F15E6C">
        <w:t>.</w:t>
      </w:r>
      <w:proofErr w:type="gramEnd"/>
      <w:r w:rsidR="00F15E6C">
        <w:rPr>
          <w:lang w:val="tt-RU"/>
        </w:rPr>
        <w:t xml:space="preserve"> (Ө</w:t>
      </w:r>
      <w:proofErr w:type="gramStart"/>
      <w:r w:rsidR="00F15E6C">
        <w:rPr>
          <w:lang w:val="tt-RU"/>
        </w:rPr>
        <w:t>ч</w:t>
      </w:r>
      <w:proofErr w:type="gramEnd"/>
      <w:r w:rsidR="00F15E6C">
        <w:rPr>
          <w:lang w:val="tt-RU"/>
        </w:rPr>
        <w:t>почмакта:</w:t>
      </w:r>
    </w:p>
    <w:p w:rsidR="00F15E6C" w:rsidRDefault="00F15E6C" w:rsidP="00655541">
      <w:pPr>
        <w:pStyle w:val="a3"/>
        <w:ind w:left="360"/>
        <w:contextualSpacing/>
        <w:jc w:val="both"/>
        <w:rPr>
          <w:lang w:val="tt-RU"/>
        </w:rPr>
      </w:pPr>
      <w:r>
        <w:rPr>
          <w:lang w:val="tt-RU"/>
        </w:rPr>
        <w:t>1) зуррак якка каршы зуррак почмак ята</w:t>
      </w:r>
    </w:p>
    <w:p w:rsidR="00F15E6C" w:rsidRDefault="00F15E6C" w:rsidP="00655541">
      <w:pPr>
        <w:pStyle w:val="a3"/>
        <w:ind w:left="360"/>
        <w:contextualSpacing/>
        <w:jc w:val="both"/>
        <w:rPr>
          <w:lang w:val="tt-RU"/>
        </w:rPr>
      </w:pPr>
      <w:r>
        <w:rPr>
          <w:lang w:val="tt-RU"/>
        </w:rPr>
        <w:t>2) киресенчә, зуррак почмакка каршы зуррак як ята)</w:t>
      </w:r>
    </w:p>
    <w:p w:rsidR="00F15E6C" w:rsidRPr="00F15E6C" w:rsidRDefault="00F15E6C" w:rsidP="00F15E6C">
      <w:pPr>
        <w:contextualSpacing/>
        <w:jc w:val="both"/>
        <w:rPr>
          <w:lang w:val="tt-RU"/>
        </w:rPr>
      </w:pPr>
    </w:p>
    <w:p w:rsidR="009D5B9C" w:rsidRPr="00F15E6C" w:rsidRDefault="009D5B9C" w:rsidP="00655541">
      <w:pPr>
        <w:pStyle w:val="a3"/>
        <w:numPr>
          <w:ilvl w:val="0"/>
          <w:numId w:val="2"/>
        </w:numPr>
        <w:contextualSpacing/>
        <w:jc w:val="both"/>
      </w:pPr>
      <w:r w:rsidRPr="00F15E6C">
        <w:t xml:space="preserve">Каждая сторона треугольника </w:t>
      </w:r>
      <w:r w:rsidRPr="00DC2DC6">
        <w:rPr>
          <w:b/>
        </w:rPr>
        <w:t>меньше  суммы двух других сторон</w:t>
      </w:r>
      <w:r w:rsidRPr="00F15E6C">
        <w:t xml:space="preserve">. </w:t>
      </w:r>
      <w:r w:rsidR="00F15E6C">
        <w:rPr>
          <w:lang w:val="tt-RU"/>
        </w:rPr>
        <w:t>(Өчпочмакның һә</w:t>
      </w:r>
      <w:proofErr w:type="gramStart"/>
      <w:r w:rsidR="00F15E6C">
        <w:rPr>
          <w:lang w:val="tt-RU"/>
        </w:rPr>
        <w:t>р</w:t>
      </w:r>
      <w:proofErr w:type="gramEnd"/>
      <w:r w:rsidR="00F15E6C">
        <w:rPr>
          <w:lang w:val="tt-RU"/>
        </w:rPr>
        <w:t xml:space="preserve"> ягы калган ике ягының суммасыннан кечерәк була)</w:t>
      </w:r>
    </w:p>
    <w:p w:rsidR="00F15E6C" w:rsidRPr="00F15E6C" w:rsidRDefault="00F15E6C" w:rsidP="00F15E6C">
      <w:pPr>
        <w:pStyle w:val="a3"/>
        <w:ind w:left="360"/>
        <w:contextualSpacing/>
        <w:jc w:val="both"/>
      </w:pPr>
    </w:p>
    <w:p w:rsidR="009D5B9C" w:rsidRPr="00F15E6C" w:rsidRDefault="009D5B9C" w:rsidP="00655541">
      <w:pPr>
        <w:pStyle w:val="a3"/>
        <w:numPr>
          <w:ilvl w:val="0"/>
          <w:numId w:val="2"/>
        </w:numPr>
        <w:contextualSpacing/>
        <w:jc w:val="both"/>
      </w:pPr>
      <w:r w:rsidRPr="00F15E6C">
        <w:t xml:space="preserve"> Сумма двух острых углов прямоугольного треугольника </w:t>
      </w:r>
      <w:r w:rsidRPr="00DC2DC6">
        <w:rPr>
          <w:b/>
        </w:rPr>
        <w:t>равна 90°.</w:t>
      </w:r>
      <w:r w:rsidRPr="00F15E6C">
        <w:t xml:space="preserve"> </w:t>
      </w:r>
      <w:r w:rsidR="00F15E6C">
        <w:rPr>
          <w:lang w:val="tt-RU"/>
        </w:rPr>
        <w:t>(Турыпочмаклы өчпочмакның ике кысынкы почмагының суммасы 90</w:t>
      </w:r>
      <w:r w:rsidR="00F15E6C">
        <w:rPr>
          <w:vertAlign w:val="superscript"/>
          <w:lang w:val="tt-RU"/>
        </w:rPr>
        <w:t xml:space="preserve">0 </w:t>
      </w:r>
      <w:r w:rsidR="00F15E6C">
        <w:rPr>
          <w:lang w:val="tt-RU"/>
        </w:rPr>
        <w:t>ка тигез)</w:t>
      </w:r>
    </w:p>
    <w:p w:rsidR="00F15E6C" w:rsidRPr="00F15E6C" w:rsidRDefault="00F15E6C" w:rsidP="00F15E6C">
      <w:pPr>
        <w:pStyle w:val="a3"/>
        <w:ind w:left="360"/>
        <w:contextualSpacing/>
        <w:jc w:val="both"/>
      </w:pPr>
    </w:p>
    <w:p w:rsidR="009D5B9C" w:rsidRPr="00DA1A86" w:rsidRDefault="009D5B9C" w:rsidP="00655541">
      <w:pPr>
        <w:pStyle w:val="a3"/>
        <w:numPr>
          <w:ilvl w:val="0"/>
          <w:numId w:val="2"/>
        </w:numPr>
        <w:contextualSpacing/>
        <w:jc w:val="both"/>
        <w:rPr>
          <w:lang w:val="tt-RU"/>
        </w:rPr>
      </w:pPr>
      <w:r w:rsidRPr="00F15E6C">
        <w:t xml:space="preserve">Катет прямоугольного треугольника,  </w:t>
      </w:r>
      <w:r w:rsidRPr="00DC2DC6">
        <w:rPr>
          <w:b/>
        </w:rPr>
        <w:t>лежащий против угла в 30°,</w:t>
      </w:r>
      <w:r w:rsidRPr="00F15E6C">
        <w:t xml:space="preserve"> равен половине гипотенузы. </w:t>
      </w:r>
      <w:r w:rsidR="00DA1A86">
        <w:rPr>
          <w:lang w:val="tt-RU"/>
        </w:rPr>
        <w:t>(Турыпочмаклы өчпочмакта 30</w:t>
      </w:r>
      <w:r w:rsidR="00DA1A86">
        <w:rPr>
          <w:vertAlign w:val="superscript"/>
          <w:lang w:val="tt-RU"/>
        </w:rPr>
        <w:t xml:space="preserve">0 </w:t>
      </w:r>
      <w:r w:rsidR="00DA1A86">
        <w:rPr>
          <w:lang w:val="tt-RU"/>
        </w:rPr>
        <w:t>лы почмакка каршы яткан катеты гипотенузаның яртысына тигез)</w:t>
      </w:r>
    </w:p>
    <w:p w:rsidR="00DA1A86" w:rsidRPr="00DA1A86" w:rsidRDefault="00DA1A86" w:rsidP="00DA1A86">
      <w:pPr>
        <w:pStyle w:val="a3"/>
        <w:ind w:left="360"/>
        <w:contextualSpacing/>
        <w:jc w:val="both"/>
        <w:rPr>
          <w:lang w:val="tt-RU"/>
        </w:rPr>
      </w:pPr>
    </w:p>
    <w:p w:rsidR="00655541" w:rsidRPr="00F15E6C" w:rsidRDefault="009D5B9C" w:rsidP="00655541">
      <w:pPr>
        <w:pStyle w:val="a3"/>
        <w:numPr>
          <w:ilvl w:val="0"/>
          <w:numId w:val="2"/>
        </w:numPr>
        <w:contextualSpacing/>
        <w:jc w:val="both"/>
      </w:pPr>
      <w:r w:rsidRPr="00DC2DC6">
        <w:rPr>
          <w:b/>
        </w:rPr>
        <w:t>Признаки равенства прямоугольных треугольников</w:t>
      </w:r>
      <w:r w:rsidRPr="00F15E6C">
        <w:t xml:space="preserve">: </w:t>
      </w:r>
    </w:p>
    <w:p w:rsidR="00655541" w:rsidRPr="00F15E6C" w:rsidRDefault="009D5B9C" w:rsidP="00655541">
      <w:pPr>
        <w:pStyle w:val="a3"/>
        <w:ind w:left="360"/>
        <w:contextualSpacing/>
        <w:jc w:val="both"/>
      </w:pPr>
      <w:r w:rsidRPr="00F15E6C">
        <w:t xml:space="preserve">1) по двум катетам; </w:t>
      </w:r>
    </w:p>
    <w:p w:rsidR="00655541" w:rsidRPr="00F15E6C" w:rsidRDefault="009D5B9C" w:rsidP="00655541">
      <w:pPr>
        <w:pStyle w:val="a3"/>
        <w:ind w:left="360"/>
        <w:contextualSpacing/>
        <w:jc w:val="both"/>
      </w:pPr>
      <w:r w:rsidRPr="00F15E6C">
        <w:t xml:space="preserve">2) по гипотенузе и острому углу; </w:t>
      </w:r>
    </w:p>
    <w:p w:rsidR="00655541" w:rsidRPr="00F15E6C" w:rsidRDefault="009D5B9C" w:rsidP="00655541">
      <w:pPr>
        <w:pStyle w:val="a3"/>
        <w:ind w:left="360"/>
        <w:contextualSpacing/>
        <w:jc w:val="both"/>
      </w:pPr>
      <w:r w:rsidRPr="00F15E6C">
        <w:t>3) по гипотенузе и катету;</w:t>
      </w:r>
    </w:p>
    <w:p w:rsidR="009D5B9C" w:rsidRDefault="009D5B9C" w:rsidP="00655541">
      <w:pPr>
        <w:pStyle w:val="a3"/>
        <w:ind w:left="360"/>
        <w:contextualSpacing/>
        <w:jc w:val="both"/>
        <w:rPr>
          <w:lang w:val="tt-RU"/>
        </w:rPr>
      </w:pPr>
      <w:r w:rsidRPr="00F15E6C">
        <w:t xml:space="preserve"> 4) по катету и острому углу</w:t>
      </w:r>
      <w:r w:rsidR="00DA1A86">
        <w:rPr>
          <w:lang w:val="tt-RU"/>
        </w:rPr>
        <w:t xml:space="preserve"> (Турыпочмаклы өчпочмакларның тигезлек билгеләре:</w:t>
      </w:r>
    </w:p>
    <w:p w:rsidR="00DA1A86" w:rsidRDefault="00DA1A86" w:rsidP="00655541">
      <w:pPr>
        <w:pStyle w:val="a3"/>
        <w:ind w:left="360"/>
        <w:contextualSpacing/>
        <w:jc w:val="both"/>
        <w:rPr>
          <w:lang w:val="tt-RU"/>
        </w:rPr>
      </w:pPr>
      <w:r>
        <w:rPr>
          <w:lang w:val="tt-RU"/>
        </w:rPr>
        <w:t>1) ике катеты тигез булса</w:t>
      </w:r>
    </w:p>
    <w:p w:rsidR="00DA1A86" w:rsidRDefault="00DA1A86" w:rsidP="00655541">
      <w:pPr>
        <w:pStyle w:val="a3"/>
        <w:ind w:left="360"/>
        <w:contextualSpacing/>
        <w:jc w:val="both"/>
        <w:rPr>
          <w:lang w:val="tt-RU"/>
        </w:rPr>
      </w:pPr>
      <w:r>
        <w:rPr>
          <w:lang w:val="tt-RU"/>
        </w:rPr>
        <w:t>2) гипотенуза һәм бер кысынкы почмак</w:t>
      </w:r>
    </w:p>
    <w:p w:rsidR="00DA1A86" w:rsidRDefault="00DA1A86" w:rsidP="00655541">
      <w:pPr>
        <w:pStyle w:val="a3"/>
        <w:ind w:left="360"/>
        <w:contextualSpacing/>
        <w:jc w:val="both"/>
        <w:rPr>
          <w:lang w:val="tt-RU"/>
        </w:rPr>
      </w:pPr>
      <w:r>
        <w:rPr>
          <w:lang w:val="tt-RU"/>
        </w:rPr>
        <w:t>3) гипотенуза һәм катет</w:t>
      </w:r>
    </w:p>
    <w:p w:rsidR="009D5B9C" w:rsidRPr="00AF4C2E" w:rsidRDefault="00DA1A86" w:rsidP="00DC2DC6">
      <w:pPr>
        <w:pStyle w:val="a3"/>
        <w:ind w:left="360"/>
        <w:contextualSpacing/>
        <w:jc w:val="both"/>
        <w:rPr>
          <w:lang w:val="tt-RU"/>
        </w:rPr>
      </w:pPr>
      <w:r>
        <w:rPr>
          <w:lang w:val="tt-RU"/>
        </w:rPr>
        <w:t>4) катет һәм кысынкы почмак)</w:t>
      </w:r>
      <w:bookmarkStart w:id="0" w:name="_GoBack"/>
      <w:bookmarkEnd w:id="0"/>
    </w:p>
    <w:sectPr w:rsidR="009D5B9C" w:rsidRPr="00AF4C2E" w:rsidSect="00BF6C76"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06AC"/>
    <w:multiLevelType w:val="hybridMultilevel"/>
    <w:tmpl w:val="7A78F0AE"/>
    <w:lvl w:ilvl="0" w:tplc="C2421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C25F8"/>
    <w:multiLevelType w:val="hybridMultilevel"/>
    <w:tmpl w:val="F9A25F34"/>
    <w:lvl w:ilvl="0" w:tplc="D69CC2F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3C64D9D"/>
    <w:multiLevelType w:val="hybridMultilevel"/>
    <w:tmpl w:val="4202B812"/>
    <w:lvl w:ilvl="0" w:tplc="01A2FA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4E1148"/>
    <w:multiLevelType w:val="hybridMultilevel"/>
    <w:tmpl w:val="7D7A2782"/>
    <w:lvl w:ilvl="0" w:tplc="22AEE1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7727AE"/>
    <w:multiLevelType w:val="hybridMultilevel"/>
    <w:tmpl w:val="C5526DB2"/>
    <w:lvl w:ilvl="0" w:tplc="A62ECD5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B1C63D2"/>
    <w:multiLevelType w:val="hybridMultilevel"/>
    <w:tmpl w:val="727A1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AE260E"/>
    <w:multiLevelType w:val="hybridMultilevel"/>
    <w:tmpl w:val="7A78F0AE"/>
    <w:lvl w:ilvl="0" w:tplc="C2421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4659C"/>
    <w:multiLevelType w:val="hybridMultilevel"/>
    <w:tmpl w:val="50A06376"/>
    <w:lvl w:ilvl="0" w:tplc="131EE9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43" w:hanging="360"/>
      </w:pPr>
    </w:lvl>
    <w:lvl w:ilvl="2" w:tplc="0419001B" w:tentative="1">
      <w:start w:val="1"/>
      <w:numFmt w:val="lowerRoman"/>
      <w:lvlText w:val="%3."/>
      <w:lvlJc w:val="right"/>
      <w:pPr>
        <w:ind w:left="1063" w:hanging="180"/>
      </w:pPr>
    </w:lvl>
    <w:lvl w:ilvl="3" w:tplc="0419000F" w:tentative="1">
      <w:start w:val="1"/>
      <w:numFmt w:val="decimal"/>
      <w:lvlText w:val="%4."/>
      <w:lvlJc w:val="left"/>
      <w:pPr>
        <w:ind w:left="1783" w:hanging="360"/>
      </w:pPr>
    </w:lvl>
    <w:lvl w:ilvl="4" w:tplc="04190019" w:tentative="1">
      <w:start w:val="1"/>
      <w:numFmt w:val="lowerLetter"/>
      <w:lvlText w:val="%5."/>
      <w:lvlJc w:val="left"/>
      <w:pPr>
        <w:ind w:left="2503" w:hanging="360"/>
      </w:pPr>
    </w:lvl>
    <w:lvl w:ilvl="5" w:tplc="0419001B" w:tentative="1">
      <w:start w:val="1"/>
      <w:numFmt w:val="lowerRoman"/>
      <w:lvlText w:val="%6."/>
      <w:lvlJc w:val="right"/>
      <w:pPr>
        <w:ind w:left="3223" w:hanging="180"/>
      </w:pPr>
    </w:lvl>
    <w:lvl w:ilvl="6" w:tplc="0419000F" w:tentative="1">
      <w:start w:val="1"/>
      <w:numFmt w:val="decimal"/>
      <w:lvlText w:val="%7."/>
      <w:lvlJc w:val="left"/>
      <w:pPr>
        <w:ind w:left="3943" w:hanging="360"/>
      </w:pPr>
    </w:lvl>
    <w:lvl w:ilvl="7" w:tplc="04190019" w:tentative="1">
      <w:start w:val="1"/>
      <w:numFmt w:val="lowerLetter"/>
      <w:lvlText w:val="%8."/>
      <w:lvlJc w:val="left"/>
      <w:pPr>
        <w:ind w:left="4663" w:hanging="360"/>
      </w:pPr>
    </w:lvl>
    <w:lvl w:ilvl="8" w:tplc="0419001B" w:tentative="1">
      <w:start w:val="1"/>
      <w:numFmt w:val="lowerRoman"/>
      <w:lvlText w:val="%9."/>
      <w:lvlJc w:val="right"/>
      <w:pPr>
        <w:ind w:left="5383" w:hanging="180"/>
      </w:pPr>
    </w:lvl>
  </w:abstractNum>
  <w:abstractNum w:abstractNumId="8">
    <w:nsid w:val="75DB118E"/>
    <w:multiLevelType w:val="hybridMultilevel"/>
    <w:tmpl w:val="9A02A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B9C"/>
    <w:rsid w:val="00074709"/>
    <w:rsid w:val="000926BA"/>
    <w:rsid w:val="00160141"/>
    <w:rsid w:val="001D6328"/>
    <w:rsid w:val="002B41C5"/>
    <w:rsid w:val="00402FFE"/>
    <w:rsid w:val="004A1BC3"/>
    <w:rsid w:val="004F661B"/>
    <w:rsid w:val="005B482E"/>
    <w:rsid w:val="00655541"/>
    <w:rsid w:val="00873E24"/>
    <w:rsid w:val="008A6D45"/>
    <w:rsid w:val="009D5B9C"/>
    <w:rsid w:val="00A16B0B"/>
    <w:rsid w:val="00AB1A34"/>
    <w:rsid w:val="00AE4A6D"/>
    <w:rsid w:val="00AF4C2E"/>
    <w:rsid w:val="00B43AF6"/>
    <w:rsid w:val="00BF6C76"/>
    <w:rsid w:val="00C864C2"/>
    <w:rsid w:val="00D3247D"/>
    <w:rsid w:val="00DA1A86"/>
    <w:rsid w:val="00DC2DC6"/>
    <w:rsid w:val="00DF47EC"/>
    <w:rsid w:val="00E40634"/>
    <w:rsid w:val="00E85F78"/>
    <w:rsid w:val="00EB428F"/>
    <w:rsid w:val="00EE4EC5"/>
    <w:rsid w:val="00F00CC2"/>
    <w:rsid w:val="00F05B75"/>
    <w:rsid w:val="00F15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4" type="connector" idref="#_x0000_s1027"/>
        <o:r id="V:Rule5" type="connector" idref="#_x0000_s1028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B9C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AB1A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A3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402FF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2018-10-14T20:30:00Z</cp:lastPrinted>
  <dcterms:created xsi:type="dcterms:W3CDTF">2018-07-18T06:30:00Z</dcterms:created>
  <dcterms:modified xsi:type="dcterms:W3CDTF">2018-10-14T20:32:00Z</dcterms:modified>
</cp:coreProperties>
</file>